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90EE8E" w14:textId="19F053AE" w:rsidR="00811703" w:rsidRDefault="00811703" w:rsidP="006D0F8E">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w:t>
      </w:r>
      <w:r w:rsidR="00F52822">
        <w:rPr>
          <w:b/>
          <w:noProof/>
          <w:sz w:val="24"/>
        </w:rPr>
        <w:t>4</w:t>
      </w:r>
      <w:r w:rsidR="002875E4">
        <w:rPr>
          <w:b/>
          <w:noProof/>
          <w:sz w:val="24"/>
        </w:rPr>
        <w:t>356</w:t>
      </w:r>
    </w:p>
    <w:p w14:paraId="791CAB0E" w14:textId="67A1AB7A" w:rsidR="00811703" w:rsidRDefault="00811703" w:rsidP="00811703">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r w:rsidR="002875E4">
        <w:rPr>
          <w:b/>
          <w:noProof/>
        </w:rPr>
        <w:tab/>
      </w:r>
      <w:r w:rsidR="002875E4">
        <w:rPr>
          <w:b/>
          <w:noProof/>
        </w:rPr>
        <w:tab/>
      </w:r>
      <w:r w:rsidR="002875E4">
        <w:rPr>
          <w:b/>
          <w:noProof/>
        </w:rPr>
        <w:tab/>
      </w:r>
      <w:r w:rsidR="002875E4">
        <w:rPr>
          <w:b/>
          <w:noProof/>
        </w:rPr>
        <w:tab/>
      </w:r>
      <w:r w:rsidR="002875E4">
        <w:rPr>
          <w:b/>
          <w:noProof/>
        </w:rPr>
        <w:tab/>
      </w:r>
      <w:r w:rsidR="002875E4">
        <w:rPr>
          <w:b/>
          <w:noProof/>
        </w:rPr>
        <w:tab/>
      </w:r>
      <w:r w:rsidR="002875E4">
        <w:rPr>
          <w:b/>
          <w:noProof/>
        </w:rPr>
        <w:tab/>
      </w:r>
      <w:r w:rsidR="002875E4">
        <w:rPr>
          <w:b/>
          <w:noProof/>
        </w:rPr>
        <w:tab/>
      </w:r>
      <w:r w:rsidR="002875E4">
        <w:rPr>
          <w:b/>
          <w:noProof/>
        </w:rPr>
        <w:tab/>
      </w:r>
      <w:r w:rsidR="002875E4">
        <w:rPr>
          <w:b/>
          <w:noProof/>
        </w:rPr>
        <w:tab/>
        <w:t xml:space="preserve">   </w:t>
      </w:r>
      <w:r w:rsidR="002875E4" w:rsidRPr="002875E4">
        <w:rPr>
          <w:b/>
          <w:noProof/>
        </w:rPr>
        <w:t>was C4-241118+4158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36BEDA" w:rsidR="001E41F3" w:rsidRPr="00410371" w:rsidRDefault="00D930DB" w:rsidP="00D21842">
            <w:pPr>
              <w:pStyle w:val="CRCoverPage"/>
              <w:spacing w:after="0"/>
              <w:jc w:val="right"/>
              <w:rPr>
                <w:b/>
                <w:noProof/>
                <w:sz w:val="28"/>
              </w:rPr>
            </w:pPr>
            <w:r>
              <w:fldChar w:fldCharType="begin"/>
            </w:r>
            <w:r>
              <w:instrText xml:space="preserve"> DOCPROPERTY  Spec#  \* MERGEFORMAT </w:instrText>
            </w:r>
            <w:r>
              <w:fldChar w:fldCharType="separate"/>
            </w:r>
            <w:r w:rsidR="00605FA4">
              <w:rPr>
                <w:b/>
                <w:noProof/>
                <w:sz w:val="28"/>
              </w:rPr>
              <w:t>29.5</w:t>
            </w:r>
            <w:r w:rsidR="00AE1B6E">
              <w:rPr>
                <w:b/>
                <w:noProof/>
                <w:sz w:val="28"/>
              </w:rPr>
              <w:t>7</w:t>
            </w:r>
            <w:r w:rsidR="00D21842">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DAF9EE" w:rsidR="001E41F3" w:rsidRPr="00410371" w:rsidRDefault="00D930DB" w:rsidP="00F52822">
            <w:pPr>
              <w:pStyle w:val="CRCoverPage"/>
              <w:spacing w:after="0"/>
              <w:rPr>
                <w:noProof/>
              </w:rPr>
            </w:pPr>
            <w:r>
              <w:fldChar w:fldCharType="begin"/>
            </w:r>
            <w:r>
              <w:instrText xml:space="preserve"> DOCPROPERTY  Cr#  \* MERGEFORMAT </w:instrText>
            </w:r>
            <w:r>
              <w:fldChar w:fldCharType="separate"/>
            </w:r>
            <w:r w:rsidR="00F52822">
              <w:rPr>
                <w:b/>
                <w:noProof/>
                <w:sz w:val="28"/>
              </w:rPr>
              <w:t>0286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F35428" w:rsidR="001E41F3" w:rsidRPr="00410371" w:rsidRDefault="002875E4" w:rsidP="00AB3F4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FE21DA" w:rsidR="001E41F3" w:rsidRPr="00410371" w:rsidRDefault="00D930DB" w:rsidP="0025796F">
            <w:pPr>
              <w:pStyle w:val="CRCoverPage"/>
              <w:spacing w:after="0"/>
              <w:jc w:val="center"/>
              <w:rPr>
                <w:noProof/>
                <w:sz w:val="28"/>
              </w:rPr>
            </w:pPr>
            <w:r>
              <w:fldChar w:fldCharType="begin"/>
            </w:r>
            <w:r>
              <w:instrText xml:space="preserve"> DOCPROPERTY  Version  \* MERGEFORMAT </w:instrText>
            </w:r>
            <w:r>
              <w:fldChar w:fldCharType="separate"/>
            </w:r>
            <w:r w:rsidR="00E26B7B">
              <w:rPr>
                <w:b/>
                <w:noProof/>
                <w:sz w:val="28"/>
              </w:rPr>
              <w:t>1</w:t>
            </w:r>
            <w:r w:rsidR="0025796F">
              <w:rPr>
                <w:b/>
                <w:noProof/>
                <w:sz w:val="28"/>
              </w:rPr>
              <w:t>8</w:t>
            </w:r>
            <w:r w:rsidR="00E26B7B">
              <w:rPr>
                <w:b/>
                <w:noProof/>
                <w:sz w:val="28"/>
              </w:rPr>
              <w:t>.</w:t>
            </w:r>
            <w:r w:rsidR="0025796F">
              <w:rPr>
                <w:b/>
                <w:noProof/>
                <w:sz w:val="28"/>
              </w:rPr>
              <w:t>6</w:t>
            </w:r>
            <w:r w:rsidR="00E26B7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15D1F">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15D1F">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03881F" w:rsidR="001E41F3" w:rsidRDefault="00D930DB" w:rsidP="001E28A8">
            <w:pPr>
              <w:pStyle w:val="CRCoverPage"/>
              <w:spacing w:after="0"/>
              <w:ind w:left="100"/>
              <w:rPr>
                <w:noProof/>
              </w:rPr>
            </w:pPr>
            <w:r>
              <w:fldChar w:fldCharType="begin"/>
            </w:r>
            <w:r>
              <w:instrText xml:space="preserve"> DOCPROPERTY  CrTitle  \* MERGEFORMAT </w:instrText>
            </w:r>
            <w:r>
              <w:fldChar w:fldCharType="separate"/>
            </w:r>
            <w:r w:rsidR="001E28A8">
              <w:t xml:space="preserve">LCS Correlation ID in </w:t>
            </w:r>
            <w:proofErr w:type="spellStart"/>
            <w:r w:rsidR="001E28A8">
              <w:t>Nlmf_Location_CancelLocation</w:t>
            </w:r>
            <w:proofErr w:type="spellEnd"/>
            <w:r w:rsidR="001E28A8">
              <w:t xml:space="preserve"> Request</w:t>
            </w:r>
            <w:r>
              <w:fldChar w:fldCharType="end"/>
            </w:r>
          </w:p>
        </w:tc>
      </w:tr>
      <w:tr w:rsidR="001E41F3" w14:paraId="05C08479" w14:textId="77777777" w:rsidTr="00C15D1F">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15D1F">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11C979" w:rsidR="001E41F3" w:rsidRDefault="00D930DB" w:rsidP="00EB1774">
            <w:pPr>
              <w:pStyle w:val="CRCoverPage"/>
              <w:spacing w:after="0"/>
              <w:ind w:left="100"/>
              <w:rPr>
                <w:noProof/>
              </w:rPr>
            </w:pPr>
            <w:r>
              <w:fldChar w:fldCharType="begin"/>
            </w:r>
            <w:r>
              <w:instrText xml:space="preserve"> DOCPROPERTY  SourceIfWg  \* MERGEFORMAT </w:instrText>
            </w:r>
            <w:r>
              <w:fldChar w:fldCharType="separate"/>
            </w:r>
            <w:r w:rsidR="00EB1774">
              <w:rPr>
                <w:noProof/>
              </w:rPr>
              <w:t>ZTE</w:t>
            </w:r>
            <w:r>
              <w:rPr>
                <w:noProof/>
              </w:rPr>
              <w:fldChar w:fldCharType="end"/>
            </w:r>
            <w:r w:rsidR="002875E4">
              <w:rPr>
                <w:noProof/>
              </w:rPr>
              <w:t>, Huawei</w:t>
            </w:r>
            <w:r w:rsidR="00F93613">
              <w:rPr>
                <w:noProof/>
              </w:rPr>
              <w:t>, Nokia</w:t>
            </w:r>
            <w:r w:rsidR="00D77AE4">
              <w:rPr>
                <w:noProof/>
              </w:rPr>
              <w:t>, Ericsson</w:t>
            </w:r>
          </w:p>
        </w:tc>
      </w:tr>
      <w:tr w:rsidR="001E41F3" w14:paraId="4196B218" w14:textId="77777777" w:rsidTr="00C15D1F">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C15D1F">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15D1F">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9E8A26" w:rsidR="001E41F3" w:rsidRDefault="00D930DB" w:rsidP="00442399">
            <w:pPr>
              <w:pStyle w:val="CRCoverPage"/>
              <w:spacing w:after="0"/>
              <w:ind w:left="100"/>
              <w:rPr>
                <w:noProof/>
              </w:rPr>
            </w:pPr>
            <w:r>
              <w:fldChar w:fldCharType="begin"/>
            </w:r>
            <w:r>
              <w:instrText xml:space="preserve"> DOCPROPERTY  RelatedWis  \* MERGEFORMAT </w:instrText>
            </w:r>
            <w:r>
              <w:fldChar w:fldCharType="separate"/>
            </w:r>
            <w:r w:rsidR="00BD5D37">
              <w:rPr>
                <w:noProof/>
              </w:rPr>
              <w:t>5G_</w:t>
            </w:r>
            <w:r w:rsidR="00442399">
              <w:rPr>
                <w:noProof/>
              </w:rPr>
              <w:t>eLCS_Ph3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0B19A9" w:rsidR="001E41F3" w:rsidRDefault="00D930DB" w:rsidP="004077A1">
            <w:pPr>
              <w:pStyle w:val="CRCoverPage"/>
              <w:spacing w:after="0"/>
              <w:ind w:left="100"/>
              <w:rPr>
                <w:noProof/>
              </w:rPr>
            </w:pPr>
            <w:r>
              <w:fldChar w:fldCharType="begin"/>
            </w:r>
            <w:r>
              <w:instrText xml:space="preserve"> DOCPROPERTY  ResDate  \* MERGEFORMAT </w:instrText>
            </w:r>
            <w:r>
              <w:fldChar w:fldCharType="separate"/>
            </w:r>
            <w:r w:rsidR="004077A1">
              <w:rPr>
                <w:noProof/>
              </w:rPr>
              <w:t>2024-10</w:t>
            </w:r>
            <w:r w:rsidR="00EB1774">
              <w:rPr>
                <w:noProof/>
              </w:rPr>
              <w:t>-</w:t>
            </w:r>
            <w:r w:rsidR="003247A1">
              <w:rPr>
                <w:noProof/>
              </w:rPr>
              <w:t>0</w:t>
            </w:r>
            <w:r w:rsidR="004077A1">
              <w:rPr>
                <w:noProof/>
              </w:rPr>
              <w:t>4</w:t>
            </w:r>
            <w:r>
              <w:rPr>
                <w:noProof/>
              </w:rPr>
              <w:fldChar w:fldCharType="end"/>
            </w:r>
          </w:p>
        </w:tc>
      </w:tr>
      <w:tr w:rsidR="001E41F3" w14:paraId="690C7843" w14:textId="77777777" w:rsidTr="00C15D1F">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15D1F">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9A9DC4" w:rsidR="001E41F3" w:rsidRDefault="00791E1D" w:rsidP="00EB177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EC0F53" w:rsidR="001E41F3" w:rsidRDefault="00CD2141" w:rsidP="00791E1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B1774">
              <w:rPr>
                <w:noProof/>
              </w:rPr>
              <w:t>-1</w:t>
            </w:r>
            <w:r w:rsidR="00791E1D">
              <w:rPr>
                <w:noProof/>
              </w:rPr>
              <w:t>8</w:t>
            </w:r>
            <w:r>
              <w:rPr>
                <w:noProof/>
              </w:rPr>
              <w:fldChar w:fldCharType="end"/>
            </w:r>
          </w:p>
        </w:tc>
      </w:tr>
      <w:tr w:rsidR="001E41F3" w14:paraId="30122F0C" w14:textId="77777777" w:rsidTr="00C15D1F">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15D1F">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5D1F" w14:paraId="1256F52C" w14:textId="77777777" w:rsidTr="00C15D1F">
        <w:tc>
          <w:tcPr>
            <w:tcW w:w="2694" w:type="dxa"/>
            <w:gridSpan w:val="2"/>
            <w:tcBorders>
              <w:top w:val="single" w:sz="4" w:space="0" w:color="auto"/>
              <w:left w:val="single" w:sz="4" w:space="0" w:color="auto"/>
            </w:tcBorders>
          </w:tcPr>
          <w:p w14:paraId="52C87DB0" w14:textId="77777777" w:rsidR="00C15D1F" w:rsidRDefault="00C15D1F" w:rsidP="00C15D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416325" w14:textId="61522014" w:rsidR="00747E64" w:rsidRDefault="005410AC" w:rsidP="00747E64">
            <w:pPr>
              <w:pStyle w:val="CRCoverPage"/>
              <w:spacing w:after="0"/>
              <w:ind w:left="100"/>
              <w:rPr>
                <w:noProof/>
                <w:lang w:val="en-US"/>
              </w:rPr>
            </w:pPr>
            <w:r>
              <w:rPr>
                <w:noProof/>
                <w:lang w:val="en-US"/>
              </w:rPr>
              <w:t>In the agreed CR#0563 to TS23.273 (see S2-2409399)</w:t>
            </w:r>
            <w:r w:rsidR="00F52C1A">
              <w:rPr>
                <w:noProof/>
                <w:lang w:val="en-US"/>
              </w:rPr>
              <w:t>, to support LCS service continuity from 5GS to EPS</w:t>
            </w:r>
            <w:r>
              <w:rPr>
                <w:noProof/>
                <w:lang w:val="en-US"/>
              </w:rPr>
              <w:t>, the Nlmf_Location_CancelLocation is extended to also cancel the ongoing immediate 5G-MT-LR/5G-MO-LR procedures</w:t>
            </w:r>
            <w:r w:rsidR="00F52C1A">
              <w:rPr>
                <w:noProof/>
                <w:lang w:val="en-US"/>
              </w:rPr>
              <w:t xml:space="preserve">, i.e. </w:t>
            </w:r>
            <w:r w:rsidR="00265CBD">
              <w:rPr>
                <w:noProof/>
                <w:lang w:val="en-US"/>
              </w:rPr>
              <w:t>LCS Correlation ID is added to the input param</w:t>
            </w:r>
            <w:r w:rsidR="00F77051">
              <w:rPr>
                <w:noProof/>
                <w:lang w:val="en-US"/>
              </w:rPr>
              <w:t>e</w:t>
            </w:r>
            <w:r w:rsidR="00265CBD">
              <w:rPr>
                <w:noProof/>
                <w:lang w:val="en-US"/>
              </w:rPr>
              <w:t>ters of the Nlmf_Location_CancelLocation request.</w:t>
            </w:r>
          </w:p>
          <w:p w14:paraId="683F12D7" w14:textId="77777777" w:rsidR="005055FB" w:rsidRDefault="005055FB" w:rsidP="0011476A">
            <w:pPr>
              <w:pStyle w:val="CRCoverPage"/>
              <w:spacing w:after="0"/>
              <w:ind w:left="100"/>
              <w:rPr>
                <w:noProof/>
                <w:lang w:val="en-US"/>
              </w:rPr>
            </w:pPr>
          </w:p>
          <w:p w14:paraId="708AA7DE" w14:textId="37017E27" w:rsidR="005055FB" w:rsidRPr="00E0299C" w:rsidRDefault="005410AC" w:rsidP="005410AC">
            <w:pPr>
              <w:pStyle w:val="CRCoverPage"/>
              <w:spacing w:after="0"/>
              <w:ind w:left="100"/>
              <w:rPr>
                <w:noProof/>
                <w:lang w:val="en-US"/>
              </w:rPr>
            </w:pPr>
            <w:r>
              <w:rPr>
                <w:noProof/>
                <w:lang w:val="en-US" w:eastAsia="zh-CN"/>
              </w:rPr>
              <w:t xml:space="preserve">To align with stage 2, </w:t>
            </w:r>
            <w:r>
              <w:rPr>
                <w:noProof/>
                <w:lang w:val="en-US"/>
              </w:rPr>
              <w:t>TS29.572 requires update accordingly</w:t>
            </w:r>
            <w:r w:rsidR="005055FB">
              <w:rPr>
                <w:noProof/>
                <w:lang w:val="en-US"/>
              </w:rPr>
              <w:t>.</w:t>
            </w:r>
          </w:p>
        </w:tc>
      </w:tr>
      <w:tr w:rsidR="00C15D1F" w14:paraId="4CA74D09" w14:textId="77777777" w:rsidTr="00C15D1F">
        <w:tc>
          <w:tcPr>
            <w:tcW w:w="2694" w:type="dxa"/>
            <w:gridSpan w:val="2"/>
            <w:tcBorders>
              <w:left w:val="single" w:sz="4" w:space="0" w:color="auto"/>
            </w:tcBorders>
          </w:tcPr>
          <w:p w14:paraId="2D0866D6" w14:textId="53D99254"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365DEF04" w14:textId="77777777" w:rsidR="00C15D1F" w:rsidRDefault="00C15D1F" w:rsidP="00C15D1F">
            <w:pPr>
              <w:pStyle w:val="CRCoverPage"/>
              <w:spacing w:after="0"/>
              <w:rPr>
                <w:noProof/>
                <w:sz w:val="8"/>
                <w:szCs w:val="8"/>
              </w:rPr>
            </w:pPr>
          </w:p>
        </w:tc>
      </w:tr>
      <w:tr w:rsidR="00C15D1F" w14:paraId="21016551" w14:textId="77777777" w:rsidTr="00C15D1F">
        <w:tc>
          <w:tcPr>
            <w:tcW w:w="2694" w:type="dxa"/>
            <w:gridSpan w:val="2"/>
            <w:tcBorders>
              <w:left w:val="single" w:sz="4" w:space="0" w:color="auto"/>
            </w:tcBorders>
          </w:tcPr>
          <w:p w14:paraId="49433147" w14:textId="77777777" w:rsidR="00C15D1F" w:rsidRDefault="00C15D1F" w:rsidP="00C15D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E89C6E" w14:textId="0CE2B795" w:rsidR="00246535" w:rsidRDefault="00246535" w:rsidP="0027612F">
            <w:pPr>
              <w:pStyle w:val="CRCoverPage"/>
              <w:spacing w:after="0"/>
              <w:ind w:left="100"/>
              <w:rPr>
                <w:noProof/>
                <w:lang w:val="en-US"/>
              </w:rPr>
            </w:pPr>
            <w:r>
              <w:rPr>
                <w:noProof/>
                <w:lang w:val="en-US"/>
              </w:rPr>
              <w:t>Following changes are made:</w:t>
            </w:r>
          </w:p>
          <w:p w14:paraId="70A992DD" w14:textId="4177B84D" w:rsidR="00246535" w:rsidRDefault="00246535" w:rsidP="0027612F">
            <w:pPr>
              <w:pStyle w:val="CRCoverPage"/>
              <w:spacing w:after="0"/>
              <w:ind w:left="100"/>
              <w:rPr>
                <w:noProof/>
                <w:lang w:val="en-US"/>
              </w:rPr>
            </w:pPr>
            <w:r>
              <w:rPr>
                <w:noProof/>
                <w:lang w:val="en-US"/>
              </w:rPr>
              <w:t>- in clause 5.2.2.4, extend the procedure description to address the newly added input parameter for CancelLocation service operation</w:t>
            </w:r>
            <w:r w:rsidR="00304DED">
              <w:rPr>
                <w:noProof/>
                <w:lang w:val="en-US"/>
              </w:rPr>
              <w:t>, and update the procedure description to distinguish the cancel location request for different usage</w:t>
            </w:r>
            <w:r>
              <w:rPr>
                <w:noProof/>
                <w:lang w:val="en-US"/>
              </w:rPr>
              <w:t>;</w:t>
            </w:r>
          </w:p>
          <w:p w14:paraId="3DC50738" w14:textId="4E3084E8" w:rsidR="00246535" w:rsidRDefault="00246535" w:rsidP="00246535">
            <w:pPr>
              <w:pStyle w:val="CRCoverPage"/>
              <w:spacing w:after="0"/>
              <w:ind w:left="100"/>
              <w:rPr>
                <w:noProof/>
                <w:lang w:val="en-US"/>
              </w:rPr>
            </w:pPr>
            <w:r>
              <w:rPr>
                <w:noProof/>
                <w:lang w:val="en-US"/>
              </w:rPr>
              <w:t>- in clause 6.1.6.2.29, add LCS Correlation ID to the CancelLocData data structure</w:t>
            </w:r>
            <w:r w:rsidR="00304DED">
              <w:rPr>
                <w:noProof/>
                <w:lang w:val="en-US"/>
              </w:rPr>
              <w:t>, and clarify the handling of existing HGMLC CallbackURI and LDR Reference</w:t>
            </w:r>
            <w:r>
              <w:rPr>
                <w:noProof/>
                <w:lang w:val="en-US"/>
              </w:rPr>
              <w:t>;</w:t>
            </w:r>
          </w:p>
          <w:p w14:paraId="3DB33BD9" w14:textId="59F976A8" w:rsidR="007434B2" w:rsidRDefault="007434B2" w:rsidP="00246535">
            <w:pPr>
              <w:pStyle w:val="CRCoverPage"/>
              <w:spacing w:after="0"/>
              <w:ind w:left="100"/>
              <w:rPr>
                <w:noProof/>
                <w:lang w:val="en-US"/>
              </w:rPr>
            </w:pPr>
            <w:r>
              <w:rPr>
                <w:noProof/>
                <w:lang w:val="en-US"/>
              </w:rPr>
              <w:t>- in clause 6.1.9, a new feature bit "CIMLR" is added to indicate the support of canncellation of immediate location in 5G (i.e. 5G-MT-LR, 5G-MO-LR);</w:t>
            </w:r>
          </w:p>
          <w:p w14:paraId="31C656EC" w14:textId="2BB223AE" w:rsidR="00C15D1F" w:rsidRPr="00754D96" w:rsidRDefault="00246535" w:rsidP="00246535">
            <w:pPr>
              <w:pStyle w:val="CRCoverPage"/>
              <w:spacing w:after="0"/>
              <w:ind w:left="100"/>
              <w:rPr>
                <w:noProof/>
                <w:lang w:val="en-US"/>
              </w:rPr>
            </w:pPr>
            <w:r>
              <w:rPr>
                <w:noProof/>
                <w:lang w:val="en-US"/>
              </w:rPr>
              <w:t>- A.2, update the OpenAPI accordingly</w:t>
            </w:r>
            <w:r w:rsidR="005055FB">
              <w:rPr>
                <w:noProof/>
                <w:lang w:val="en-US"/>
              </w:rPr>
              <w:t>.</w:t>
            </w:r>
          </w:p>
        </w:tc>
      </w:tr>
      <w:tr w:rsidR="00C15D1F" w14:paraId="1F886379" w14:textId="77777777" w:rsidTr="00C15D1F">
        <w:tc>
          <w:tcPr>
            <w:tcW w:w="2694" w:type="dxa"/>
            <w:gridSpan w:val="2"/>
            <w:tcBorders>
              <w:left w:val="single" w:sz="4" w:space="0" w:color="auto"/>
            </w:tcBorders>
          </w:tcPr>
          <w:p w14:paraId="4D989623" w14:textId="77777777"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71C4A204" w14:textId="77777777" w:rsidR="00C15D1F" w:rsidRDefault="00C15D1F" w:rsidP="00C15D1F">
            <w:pPr>
              <w:pStyle w:val="CRCoverPage"/>
              <w:spacing w:after="0"/>
              <w:rPr>
                <w:noProof/>
                <w:sz w:val="8"/>
                <w:szCs w:val="8"/>
              </w:rPr>
            </w:pPr>
          </w:p>
        </w:tc>
      </w:tr>
      <w:tr w:rsidR="00C15D1F" w14:paraId="678D7BF9" w14:textId="77777777" w:rsidTr="00C15D1F">
        <w:tc>
          <w:tcPr>
            <w:tcW w:w="2694" w:type="dxa"/>
            <w:gridSpan w:val="2"/>
            <w:tcBorders>
              <w:left w:val="single" w:sz="4" w:space="0" w:color="auto"/>
              <w:bottom w:val="single" w:sz="4" w:space="0" w:color="auto"/>
            </w:tcBorders>
          </w:tcPr>
          <w:p w14:paraId="4E5CE1B6" w14:textId="77777777" w:rsidR="00C15D1F" w:rsidRDefault="00C15D1F" w:rsidP="00C15D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A7A19A" w14:textId="77EA8F69" w:rsidR="00C15D1F" w:rsidRDefault="00EC1AF6" w:rsidP="00C15D1F">
            <w:pPr>
              <w:pStyle w:val="CRCoverPage"/>
              <w:spacing w:after="0"/>
              <w:ind w:left="100"/>
              <w:rPr>
                <w:noProof/>
                <w:lang w:eastAsia="zh-CN"/>
              </w:rPr>
            </w:pPr>
            <w:r>
              <w:rPr>
                <w:noProof/>
                <w:lang w:eastAsia="zh-CN"/>
              </w:rPr>
              <w:t xml:space="preserve">Stage 3 specification is not aligned with stage 2, and LCS service continuity </w:t>
            </w:r>
            <w:r w:rsidR="00713C0A">
              <w:rPr>
                <w:noProof/>
                <w:lang w:eastAsia="zh-CN"/>
              </w:rPr>
              <w:t xml:space="preserve">during </w:t>
            </w:r>
            <w:r>
              <w:rPr>
                <w:noProof/>
                <w:lang w:eastAsia="zh-CN"/>
              </w:rPr>
              <w:t xml:space="preserve">5GS to EPS </w:t>
            </w:r>
            <w:r w:rsidR="00713C0A">
              <w:rPr>
                <w:noProof/>
                <w:lang w:eastAsia="zh-CN"/>
              </w:rPr>
              <w:t xml:space="preserve">UE mobility with N26 interface </w:t>
            </w:r>
            <w:r>
              <w:rPr>
                <w:noProof/>
                <w:lang w:eastAsia="zh-CN"/>
              </w:rPr>
              <w:t>is not supported</w:t>
            </w:r>
            <w:r w:rsidR="005055FB">
              <w:rPr>
                <w:noProof/>
                <w:lang w:eastAsia="zh-CN"/>
              </w:rPr>
              <w:t>.</w:t>
            </w:r>
          </w:p>
          <w:p w14:paraId="79A5CD2F" w14:textId="50480ED2" w:rsidR="00713C0A" w:rsidRDefault="00713C0A" w:rsidP="00713C0A">
            <w:pPr>
              <w:pStyle w:val="CRCoverPage"/>
              <w:spacing w:after="0"/>
              <w:ind w:left="100"/>
              <w:rPr>
                <w:noProof/>
                <w:lang w:eastAsia="zh-CN"/>
              </w:rPr>
            </w:pPr>
            <w:r>
              <w:rPr>
                <w:noProof/>
                <w:lang w:eastAsia="zh-CN"/>
              </w:rPr>
              <w:t xml:space="preserve">The uncancelled 5G-MT-LR/5G-MO-LR procedure may cause </w:t>
            </w:r>
            <w:r w:rsidRPr="00213867">
              <w:rPr>
                <w:noProof/>
                <w:lang w:eastAsia="zh-CN"/>
              </w:rPr>
              <w:t xml:space="preserve">contaminated </w:t>
            </w:r>
            <w:r>
              <w:rPr>
                <w:noProof/>
                <w:lang w:eastAsia="zh-CN"/>
              </w:rPr>
              <w:t xml:space="preserve">context in LMF and </w:t>
            </w:r>
            <w:r w:rsidR="00D24CE7">
              <w:rPr>
                <w:noProof/>
                <w:lang w:eastAsia="zh-CN"/>
              </w:rPr>
              <w:t xml:space="preserve">it </w:t>
            </w:r>
            <w:r>
              <w:rPr>
                <w:noProof/>
                <w:lang w:eastAsia="zh-CN"/>
              </w:rPr>
              <w:t xml:space="preserve">may </w:t>
            </w:r>
            <w:r w:rsidR="00D24CE7">
              <w:rPr>
                <w:noProof/>
                <w:lang w:eastAsia="zh-CN"/>
              </w:rPr>
              <w:t xml:space="preserve">easily </w:t>
            </w:r>
            <w:r>
              <w:rPr>
                <w:noProof/>
                <w:lang w:eastAsia="zh-CN"/>
              </w:rPr>
              <w:t>cause unexpected location procedure error, especially if the LMF serves both 5GS and EPS.</w:t>
            </w:r>
          </w:p>
          <w:p w14:paraId="5C4BEB44" w14:textId="5A67E7E3" w:rsidR="00713C0A" w:rsidRDefault="00713C0A" w:rsidP="00C15D1F">
            <w:pPr>
              <w:pStyle w:val="CRCoverPage"/>
              <w:spacing w:after="0"/>
              <w:ind w:left="100"/>
              <w:rPr>
                <w:noProof/>
                <w:lang w:eastAsia="zh-CN"/>
              </w:rPr>
            </w:pPr>
          </w:p>
        </w:tc>
      </w:tr>
      <w:tr w:rsidR="00C15D1F" w14:paraId="034AF533" w14:textId="77777777" w:rsidTr="00C15D1F">
        <w:tc>
          <w:tcPr>
            <w:tcW w:w="2694" w:type="dxa"/>
            <w:gridSpan w:val="2"/>
          </w:tcPr>
          <w:p w14:paraId="39D9EB5B" w14:textId="77777777" w:rsidR="00C15D1F" w:rsidRDefault="00C15D1F" w:rsidP="00C15D1F">
            <w:pPr>
              <w:pStyle w:val="CRCoverPage"/>
              <w:spacing w:after="0"/>
              <w:rPr>
                <w:b/>
                <w:i/>
                <w:noProof/>
                <w:sz w:val="8"/>
                <w:szCs w:val="8"/>
              </w:rPr>
            </w:pPr>
          </w:p>
        </w:tc>
        <w:tc>
          <w:tcPr>
            <w:tcW w:w="6946" w:type="dxa"/>
            <w:gridSpan w:val="9"/>
          </w:tcPr>
          <w:p w14:paraId="7826CB1C" w14:textId="77777777" w:rsidR="00C15D1F" w:rsidRDefault="00C15D1F" w:rsidP="00C15D1F">
            <w:pPr>
              <w:pStyle w:val="CRCoverPage"/>
              <w:spacing w:after="0"/>
              <w:rPr>
                <w:noProof/>
                <w:sz w:val="8"/>
                <w:szCs w:val="8"/>
              </w:rPr>
            </w:pPr>
          </w:p>
        </w:tc>
      </w:tr>
      <w:tr w:rsidR="00C15D1F" w14:paraId="6A17D7AC" w14:textId="77777777" w:rsidTr="00C15D1F">
        <w:tc>
          <w:tcPr>
            <w:tcW w:w="2694" w:type="dxa"/>
            <w:gridSpan w:val="2"/>
            <w:tcBorders>
              <w:top w:val="single" w:sz="4" w:space="0" w:color="auto"/>
              <w:left w:val="single" w:sz="4" w:space="0" w:color="auto"/>
            </w:tcBorders>
          </w:tcPr>
          <w:p w14:paraId="6DAD5B19" w14:textId="77777777" w:rsidR="00C15D1F" w:rsidRDefault="00C15D1F" w:rsidP="00C15D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0639AB" w:rsidR="00C15D1F" w:rsidRDefault="00EC1AF6" w:rsidP="00A36DE3">
            <w:pPr>
              <w:pStyle w:val="CRCoverPage"/>
              <w:spacing w:after="0"/>
              <w:ind w:left="100"/>
              <w:rPr>
                <w:noProof/>
              </w:rPr>
            </w:pPr>
            <w:r>
              <w:rPr>
                <w:noProof/>
              </w:rPr>
              <w:t>5.2.2.4, 6.1.6.2.29</w:t>
            </w:r>
            <w:r w:rsidR="005055FB">
              <w:rPr>
                <w:noProof/>
              </w:rPr>
              <w:t xml:space="preserve">, </w:t>
            </w:r>
            <w:r w:rsidR="003C538D">
              <w:rPr>
                <w:noProof/>
              </w:rPr>
              <w:t xml:space="preserve">6.1.9, </w:t>
            </w:r>
            <w:r w:rsidR="005055FB">
              <w:rPr>
                <w:noProof/>
              </w:rPr>
              <w:t>A.2</w:t>
            </w:r>
          </w:p>
        </w:tc>
      </w:tr>
      <w:tr w:rsidR="00C15D1F" w14:paraId="56E1E6C3" w14:textId="77777777" w:rsidTr="00C15D1F">
        <w:tc>
          <w:tcPr>
            <w:tcW w:w="2694" w:type="dxa"/>
            <w:gridSpan w:val="2"/>
            <w:tcBorders>
              <w:left w:val="single" w:sz="4" w:space="0" w:color="auto"/>
            </w:tcBorders>
          </w:tcPr>
          <w:p w14:paraId="2FB9DE77" w14:textId="77777777"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0898542D" w14:textId="77777777" w:rsidR="00C15D1F" w:rsidRDefault="00C15D1F" w:rsidP="00C15D1F">
            <w:pPr>
              <w:pStyle w:val="CRCoverPage"/>
              <w:spacing w:after="0"/>
              <w:rPr>
                <w:noProof/>
                <w:sz w:val="8"/>
                <w:szCs w:val="8"/>
              </w:rPr>
            </w:pPr>
          </w:p>
        </w:tc>
      </w:tr>
      <w:tr w:rsidR="00C15D1F" w14:paraId="76F95A8B" w14:textId="77777777" w:rsidTr="00C15D1F">
        <w:tc>
          <w:tcPr>
            <w:tcW w:w="2694" w:type="dxa"/>
            <w:gridSpan w:val="2"/>
            <w:tcBorders>
              <w:left w:val="single" w:sz="4" w:space="0" w:color="auto"/>
            </w:tcBorders>
          </w:tcPr>
          <w:p w14:paraId="335EAB52" w14:textId="77777777" w:rsidR="00C15D1F" w:rsidRDefault="00C15D1F" w:rsidP="00C15D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5D1F" w:rsidRDefault="00C15D1F" w:rsidP="00C15D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5D1F" w:rsidRDefault="00C15D1F" w:rsidP="00C15D1F">
            <w:pPr>
              <w:pStyle w:val="CRCoverPage"/>
              <w:spacing w:after="0"/>
              <w:jc w:val="center"/>
              <w:rPr>
                <w:b/>
                <w:caps/>
                <w:noProof/>
              </w:rPr>
            </w:pPr>
            <w:r>
              <w:rPr>
                <w:b/>
                <w:caps/>
                <w:noProof/>
              </w:rPr>
              <w:t>N</w:t>
            </w:r>
          </w:p>
        </w:tc>
        <w:tc>
          <w:tcPr>
            <w:tcW w:w="2977" w:type="dxa"/>
            <w:gridSpan w:val="4"/>
          </w:tcPr>
          <w:p w14:paraId="304CCBCB" w14:textId="77777777" w:rsidR="00C15D1F" w:rsidRDefault="00C15D1F" w:rsidP="00C15D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5D1F" w:rsidRDefault="00C15D1F" w:rsidP="00C15D1F">
            <w:pPr>
              <w:pStyle w:val="CRCoverPage"/>
              <w:spacing w:after="0"/>
              <w:ind w:left="99"/>
              <w:rPr>
                <w:noProof/>
              </w:rPr>
            </w:pPr>
          </w:p>
        </w:tc>
      </w:tr>
      <w:tr w:rsidR="00C15D1F" w14:paraId="34ACE2EB" w14:textId="77777777" w:rsidTr="00C15D1F">
        <w:tc>
          <w:tcPr>
            <w:tcW w:w="2694" w:type="dxa"/>
            <w:gridSpan w:val="2"/>
            <w:tcBorders>
              <w:left w:val="single" w:sz="4" w:space="0" w:color="auto"/>
            </w:tcBorders>
          </w:tcPr>
          <w:p w14:paraId="571382F3" w14:textId="77777777" w:rsidR="00C15D1F" w:rsidRDefault="00C15D1F" w:rsidP="00C15D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C15D1F" w:rsidRDefault="00C15D1F" w:rsidP="00C15D1F">
            <w:pPr>
              <w:pStyle w:val="CRCoverPage"/>
              <w:spacing w:after="0"/>
              <w:jc w:val="center"/>
              <w:rPr>
                <w:b/>
                <w:caps/>
                <w:noProof/>
              </w:rPr>
            </w:pPr>
            <w:r>
              <w:rPr>
                <w:b/>
                <w:caps/>
                <w:noProof/>
              </w:rPr>
              <w:t>X</w:t>
            </w:r>
          </w:p>
        </w:tc>
        <w:tc>
          <w:tcPr>
            <w:tcW w:w="2977" w:type="dxa"/>
            <w:gridSpan w:val="4"/>
          </w:tcPr>
          <w:p w14:paraId="7DB274D8" w14:textId="77777777" w:rsidR="00C15D1F" w:rsidRDefault="00C15D1F" w:rsidP="00C15D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15D1F" w:rsidRDefault="00C15D1F" w:rsidP="00C15D1F">
            <w:pPr>
              <w:pStyle w:val="CRCoverPage"/>
              <w:spacing w:after="0"/>
              <w:ind w:left="99"/>
              <w:rPr>
                <w:noProof/>
              </w:rPr>
            </w:pPr>
            <w:r>
              <w:rPr>
                <w:noProof/>
              </w:rPr>
              <w:t xml:space="preserve">TS/TR ... CR ... </w:t>
            </w:r>
          </w:p>
        </w:tc>
      </w:tr>
      <w:tr w:rsidR="00C15D1F" w14:paraId="446DDBAC" w14:textId="77777777" w:rsidTr="00C15D1F">
        <w:tc>
          <w:tcPr>
            <w:tcW w:w="2694" w:type="dxa"/>
            <w:gridSpan w:val="2"/>
            <w:tcBorders>
              <w:left w:val="single" w:sz="4" w:space="0" w:color="auto"/>
            </w:tcBorders>
          </w:tcPr>
          <w:p w14:paraId="678A1AA6" w14:textId="77777777" w:rsidR="00C15D1F" w:rsidRDefault="00C15D1F" w:rsidP="00C15D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C15D1F" w:rsidRDefault="00C15D1F" w:rsidP="00C15D1F">
            <w:pPr>
              <w:pStyle w:val="CRCoverPage"/>
              <w:spacing w:after="0"/>
              <w:jc w:val="center"/>
              <w:rPr>
                <w:b/>
                <w:caps/>
                <w:noProof/>
              </w:rPr>
            </w:pPr>
            <w:r>
              <w:rPr>
                <w:b/>
                <w:caps/>
                <w:noProof/>
              </w:rPr>
              <w:t>X</w:t>
            </w:r>
          </w:p>
        </w:tc>
        <w:tc>
          <w:tcPr>
            <w:tcW w:w="2977" w:type="dxa"/>
            <w:gridSpan w:val="4"/>
          </w:tcPr>
          <w:p w14:paraId="1A4306D9" w14:textId="77777777" w:rsidR="00C15D1F" w:rsidRDefault="00C15D1F" w:rsidP="00C15D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5D1F" w:rsidRDefault="00C15D1F" w:rsidP="00C15D1F">
            <w:pPr>
              <w:pStyle w:val="CRCoverPage"/>
              <w:spacing w:after="0"/>
              <w:ind w:left="99"/>
              <w:rPr>
                <w:noProof/>
              </w:rPr>
            </w:pPr>
            <w:r>
              <w:rPr>
                <w:noProof/>
              </w:rPr>
              <w:t xml:space="preserve">TS/TR ... CR ... </w:t>
            </w:r>
          </w:p>
        </w:tc>
      </w:tr>
      <w:tr w:rsidR="00C15D1F" w14:paraId="55C714D2" w14:textId="77777777" w:rsidTr="00C15D1F">
        <w:tc>
          <w:tcPr>
            <w:tcW w:w="2694" w:type="dxa"/>
            <w:gridSpan w:val="2"/>
            <w:tcBorders>
              <w:left w:val="single" w:sz="4" w:space="0" w:color="auto"/>
            </w:tcBorders>
          </w:tcPr>
          <w:p w14:paraId="45913E62" w14:textId="77777777" w:rsidR="00C15D1F" w:rsidRDefault="00C15D1F" w:rsidP="00C15D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C15D1F" w:rsidRDefault="00C15D1F" w:rsidP="00C15D1F">
            <w:pPr>
              <w:pStyle w:val="CRCoverPage"/>
              <w:spacing w:after="0"/>
              <w:jc w:val="center"/>
              <w:rPr>
                <w:b/>
                <w:caps/>
                <w:noProof/>
              </w:rPr>
            </w:pPr>
            <w:r>
              <w:rPr>
                <w:b/>
                <w:caps/>
                <w:noProof/>
              </w:rPr>
              <w:t>X</w:t>
            </w:r>
          </w:p>
        </w:tc>
        <w:tc>
          <w:tcPr>
            <w:tcW w:w="2977" w:type="dxa"/>
            <w:gridSpan w:val="4"/>
          </w:tcPr>
          <w:p w14:paraId="1B4FF921" w14:textId="77777777" w:rsidR="00C15D1F" w:rsidRDefault="00C15D1F" w:rsidP="00C15D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5D1F" w:rsidRDefault="00C15D1F" w:rsidP="00C15D1F">
            <w:pPr>
              <w:pStyle w:val="CRCoverPage"/>
              <w:spacing w:after="0"/>
              <w:ind w:left="99"/>
              <w:rPr>
                <w:noProof/>
              </w:rPr>
            </w:pPr>
            <w:r>
              <w:rPr>
                <w:noProof/>
              </w:rPr>
              <w:t xml:space="preserve">TS/TR ... CR ... </w:t>
            </w:r>
          </w:p>
        </w:tc>
      </w:tr>
      <w:tr w:rsidR="00C15D1F" w14:paraId="60DF82CC" w14:textId="77777777" w:rsidTr="00C15D1F">
        <w:tc>
          <w:tcPr>
            <w:tcW w:w="2694" w:type="dxa"/>
            <w:gridSpan w:val="2"/>
            <w:tcBorders>
              <w:left w:val="single" w:sz="4" w:space="0" w:color="auto"/>
            </w:tcBorders>
          </w:tcPr>
          <w:p w14:paraId="517696CD" w14:textId="77777777" w:rsidR="00C15D1F" w:rsidRDefault="00C15D1F" w:rsidP="00C15D1F">
            <w:pPr>
              <w:pStyle w:val="CRCoverPage"/>
              <w:spacing w:after="0"/>
              <w:rPr>
                <w:b/>
                <w:i/>
                <w:noProof/>
              </w:rPr>
            </w:pPr>
          </w:p>
        </w:tc>
        <w:tc>
          <w:tcPr>
            <w:tcW w:w="6946" w:type="dxa"/>
            <w:gridSpan w:val="9"/>
            <w:tcBorders>
              <w:right w:val="single" w:sz="4" w:space="0" w:color="auto"/>
            </w:tcBorders>
          </w:tcPr>
          <w:p w14:paraId="4D84207F" w14:textId="77777777" w:rsidR="00C15D1F" w:rsidRDefault="00C15D1F" w:rsidP="00C15D1F">
            <w:pPr>
              <w:pStyle w:val="CRCoverPage"/>
              <w:spacing w:after="0"/>
              <w:rPr>
                <w:noProof/>
              </w:rPr>
            </w:pPr>
          </w:p>
        </w:tc>
      </w:tr>
      <w:tr w:rsidR="00C15D1F" w14:paraId="556B87B6" w14:textId="77777777" w:rsidTr="00C15D1F">
        <w:tc>
          <w:tcPr>
            <w:tcW w:w="2694" w:type="dxa"/>
            <w:gridSpan w:val="2"/>
            <w:tcBorders>
              <w:left w:val="single" w:sz="4" w:space="0" w:color="auto"/>
              <w:bottom w:val="single" w:sz="4" w:space="0" w:color="auto"/>
            </w:tcBorders>
          </w:tcPr>
          <w:p w14:paraId="79A9C411" w14:textId="77777777" w:rsidR="00C15D1F" w:rsidRDefault="00C15D1F" w:rsidP="00C15D1F">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D777049" w14:textId="77777777" w:rsidR="00C15D1F" w:rsidRDefault="00C15D1F" w:rsidP="00BD5D37">
            <w:pPr>
              <w:pStyle w:val="CRCoverPage"/>
              <w:spacing w:after="0"/>
              <w:ind w:left="100"/>
              <w:rPr>
                <w:noProof/>
              </w:rPr>
            </w:pPr>
            <w:r>
              <w:rPr>
                <w:noProof/>
              </w:rPr>
              <w:t xml:space="preserve">This CR </w:t>
            </w:r>
            <w:r w:rsidR="00BD5D37">
              <w:rPr>
                <w:noProof/>
              </w:rPr>
              <w:t xml:space="preserve">introduce backward compatible new features to </w:t>
            </w:r>
            <w:r>
              <w:rPr>
                <w:noProof/>
              </w:rPr>
              <w:t>the OpenAPI file</w:t>
            </w:r>
            <w:r w:rsidR="00BD5D37">
              <w:rPr>
                <w:noProof/>
              </w:rPr>
              <w:t>:</w:t>
            </w:r>
          </w:p>
          <w:p w14:paraId="4DC47E8D" w14:textId="6E80E6B5" w:rsidR="00BD5D37" w:rsidRDefault="00BD5D37" w:rsidP="00BD5D37">
            <w:pPr>
              <w:pStyle w:val="CRCoverPage"/>
              <w:spacing w:after="0"/>
              <w:ind w:left="100"/>
              <w:rPr>
                <w:noProof/>
              </w:rPr>
            </w:pPr>
            <w:r>
              <w:rPr>
                <w:noProof/>
              </w:rPr>
              <w:t>- TS2957</w:t>
            </w:r>
            <w:r w:rsidR="00EC1AF6">
              <w:rPr>
                <w:noProof/>
              </w:rPr>
              <w:t>2</w:t>
            </w:r>
            <w:r>
              <w:rPr>
                <w:noProof/>
              </w:rPr>
              <w:t>_</w:t>
            </w:r>
            <w:r w:rsidR="00EC1AF6">
              <w:rPr>
                <w:noProof/>
              </w:rPr>
              <w:t>Nlmf_Location</w:t>
            </w:r>
            <w:r>
              <w:rPr>
                <w:noProof/>
              </w:rPr>
              <w:t>.yaml</w:t>
            </w:r>
          </w:p>
          <w:p w14:paraId="00D3B8F7" w14:textId="2A1B7E7B" w:rsidR="00BD5D37" w:rsidRDefault="00BD5D37" w:rsidP="00BD5D37">
            <w:pPr>
              <w:pStyle w:val="CRCoverPage"/>
              <w:spacing w:after="0"/>
              <w:ind w:left="100"/>
              <w:rPr>
                <w:noProof/>
              </w:rPr>
            </w:pPr>
          </w:p>
        </w:tc>
      </w:tr>
      <w:tr w:rsidR="00C15D1F" w:rsidRPr="008863B9" w14:paraId="45BFE792" w14:textId="77777777" w:rsidTr="00C15D1F">
        <w:tc>
          <w:tcPr>
            <w:tcW w:w="2694" w:type="dxa"/>
            <w:gridSpan w:val="2"/>
            <w:tcBorders>
              <w:top w:val="single" w:sz="4" w:space="0" w:color="auto"/>
              <w:bottom w:val="single" w:sz="4" w:space="0" w:color="auto"/>
            </w:tcBorders>
          </w:tcPr>
          <w:p w14:paraId="194242DD" w14:textId="0637D37F" w:rsidR="00C15D1F" w:rsidRPr="008863B9" w:rsidRDefault="00C15D1F" w:rsidP="00C15D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5D1F" w:rsidRPr="008863B9" w:rsidRDefault="00C15D1F" w:rsidP="00C15D1F">
            <w:pPr>
              <w:pStyle w:val="CRCoverPage"/>
              <w:spacing w:after="0"/>
              <w:ind w:left="100"/>
              <w:rPr>
                <w:noProof/>
                <w:sz w:val="8"/>
                <w:szCs w:val="8"/>
              </w:rPr>
            </w:pPr>
          </w:p>
        </w:tc>
      </w:tr>
      <w:tr w:rsidR="00C15D1F" w14:paraId="6C3DBC81" w14:textId="77777777" w:rsidTr="00C15D1F">
        <w:tc>
          <w:tcPr>
            <w:tcW w:w="2694" w:type="dxa"/>
            <w:gridSpan w:val="2"/>
            <w:tcBorders>
              <w:top w:val="single" w:sz="4" w:space="0" w:color="auto"/>
              <w:left w:val="single" w:sz="4" w:space="0" w:color="auto"/>
              <w:bottom w:val="single" w:sz="4" w:space="0" w:color="auto"/>
            </w:tcBorders>
          </w:tcPr>
          <w:p w14:paraId="6E23B456" w14:textId="77777777" w:rsidR="00C15D1F" w:rsidRDefault="00C15D1F" w:rsidP="00C15D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CBBF69" w14:textId="77777777" w:rsidR="00C15D1F" w:rsidRDefault="00A36DE3" w:rsidP="00C15D1F">
            <w:pPr>
              <w:pStyle w:val="CRCoverPage"/>
              <w:spacing w:after="0"/>
              <w:ind w:left="100"/>
              <w:rPr>
                <w:noProof/>
              </w:rPr>
            </w:pPr>
            <w:r>
              <w:rPr>
                <w:noProof/>
              </w:rPr>
              <w:t>Rev#1:</w:t>
            </w:r>
          </w:p>
          <w:p w14:paraId="28297970" w14:textId="4C4D50CD" w:rsidR="00A36DE3" w:rsidRDefault="00A36DE3" w:rsidP="00C15D1F">
            <w:pPr>
              <w:pStyle w:val="CRCoverPage"/>
              <w:spacing w:after="0"/>
              <w:ind w:left="100"/>
              <w:rPr>
                <w:noProof/>
              </w:rPr>
            </w:pPr>
            <w:r>
              <w:rPr>
                <w:noProof/>
              </w:rPr>
              <w:t>- In clause 5.2.2.4, update the procedure description to distinguish the different usage of cancel location procedure;</w:t>
            </w:r>
          </w:p>
          <w:p w14:paraId="22CE8081" w14:textId="1E7C788D" w:rsidR="00A36DE3" w:rsidRDefault="00A36DE3" w:rsidP="00C15D1F">
            <w:pPr>
              <w:pStyle w:val="CRCoverPage"/>
              <w:spacing w:after="0"/>
              <w:ind w:left="100"/>
              <w:rPr>
                <w:noProof/>
              </w:rPr>
            </w:pPr>
            <w:r>
              <w:rPr>
                <w:noProof/>
              </w:rPr>
              <w:t>- In clause 6.1.6.2.29, Change the new lcsCorrelationId to Conditional but not Mandatory, and describe that if the lcsCorrelationId is present then the hgmlcCallbackUri and ldrReference shall be ignored.</w:t>
            </w:r>
          </w:p>
          <w:p w14:paraId="2058D2CC" w14:textId="0A9B8FF7" w:rsidR="00046DFD" w:rsidRDefault="00046DFD" w:rsidP="00C15D1F">
            <w:pPr>
              <w:pStyle w:val="CRCoverPage"/>
              <w:spacing w:after="0"/>
              <w:ind w:left="100"/>
              <w:rPr>
                <w:noProof/>
              </w:rPr>
            </w:pPr>
            <w:r>
              <w:rPr>
                <w:noProof/>
              </w:rPr>
              <w:t>- In clause 6.1.9, introduce new feature bit for the purpose.</w:t>
            </w:r>
          </w:p>
          <w:p w14:paraId="6ACA4173" w14:textId="356C9CF7" w:rsidR="00A36DE3" w:rsidRDefault="00A36DE3" w:rsidP="00C15D1F">
            <w:pPr>
              <w:pStyle w:val="CRCoverPage"/>
              <w:spacing w:after="0"/>
              <w:ind w:left="100"/>
              <w:rPr>
                <w:noProof/>
              </w:rPr>
            </w:pPr>
          </w:p>
        </w:tc>
      </w:tr>
    </w:tbl>
    <w:p w14:paraId="17759814" w14:textId="0638E769"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2A00378" w14:textId="77777777" w:rsidR="00957C09" w:rsidRDefault="00957C09" w:rsidP="00957C09">
      <w:pPr>
        <w:pStyle w:val="Heading4"/>
      </w:pPr>
      <w:bookmarkStart w:id="1" w:name="_CR5_2_7_3"/>
      <w:bookmarkStart w:id="2" w:name="_CR5_2_7_4"/>
      <w:bookmarkStart w:id="3" w:name="_Toc130844108"/>
      <w:bookmarkStart w:id="4" w:name="_Toc138411814"/>
      <w:bookmarkStart w:id="5" w:name="_Toc145955982"/>
      <w:bookmarkStart w:id="6" w:name="_Toc153887411"/>
      <w:bookmarkStart w:id="7" w:name="_Toc161905291"/>
      <w:bookmarkStart w:id="8" w:name="_Toc170209894"/>
      <w:bookmarkStart w:id="9" w:name="_Toc20150346"/>
      <w:bookmarkStart w:id="10" w:name="_Toc25168585"/>
      <w:bookmarkStart w:id="11" w:name="_Toc27593004"/>
      <w:bookmarkStart w:id="12" w:name="_Toc34147874"/>
      <w:bookmarkStart w:id="13" w:name="_Toc36463258"/>
      <w:bookmarkStart w:id="14" w:name="_Toc43215098"/>
      <w:bookmarkStart w:id="15" w:name="_Toc45032346"/>
      <w:bookmarkStart w:id="16" w:name="_Toc49849835"/>
      <w:bookmarkStart w:id="17" w:name="_Toc51873349"/>
      <w:bookmarkStart w:id="18" w:name="_Toc56517477"/>
      <w:bookmarkStart w:id="19" w:name="_Toc58594378"/>
      <w:bookmarkStart w:id="20" w:name="_Toc67685888"/>
      <w:bookmarkStart w:id="21" w:name="_Toc74993709"/>
      <w:bookmarkStart w:id="22" w:name="_Toc82716297"/>
      <w:bookmarkStart w:id="23" w:name="_Toc88818584"/>
      <w:bookmarkStart w:id="24" w:name="_Toc90650506"/>
      <w:bookmarkStart w:id="25" w:name="_Toc98506177"/>
      <w:bookmarkStart w:id="26" w:name="_Toc106639462"/>
      <w:bookmarkStart w:id="27" w:name="_Toc114778972"/>
      <w:bookmarkStart w:id="28" w:name="_Toc122096889"/>
      <w:bookmarkStart w:id="29" w:name="_Toc130844110"/>
      <w:bookmarkStart w:id="30" w:name="_Toc138411816"/>
      <w:bookmarkStart w:id="31" w:name="_Toc145955984"/>
      <w:bookmarkStart w:id="32" w:name="_Toc153887413"/>
      <w:bookmarkStart w:id="33" w:name="_Toc161905293"/>
      <w:bookmarkStart w:id="34" w:name="_Toc170209896"/>
      <w:bookmarkStart w:id="35" w:name="_Toc177550691"/>
      <w:bookmarkStart w:id="36" w:name="_Toc20150410"/>
      <w:bookmarkStart w:id="37" w:name="_Toc25168657"/>
      <w:bookmarkStart w:id="38" w:name="_Toc27593076"/>
      <w:bookmarkStart w:id="39" w:name="_Toc34147947"/>
      <w:bookmarkStart w:id="40" w:name="_Toc36463331"/>
      <w:bookmarkStart w:id="41" w:name="_Toc43215171"/>
      <w:bookmarkStart w:id="42" w:name="_Toc45032419"/>
      <w:bookmarkStart w:id="43" w:name="_Toc49849908"/>
      <w:bookmarkStart w:id="44" w:name="_Toc51873422"/>
      <w:bookmarkStart w:id="45" w:name="_Toc56517550"/>
      <w:bookmarkStart w:id="46" w:name="_Toc58594451"/>
      <w:bookmarkStart w:id="47" w:name="_Toc67685961"/>
      <w:bookmarkStart w:id="48" w:name="_Toc74993782"/>
      <w:bookmarkStart w:id="49" w:name="_Toc82716370"/>
      <w:bookmarkStart w:id="50" w:name="_Toc88818657"/>
      <w:bookmarkStart w:id="51" w:name="_Toc90650579"/>
      <w:bookmarkStart w:id="52" w:name="_Toc98506249"/>
      <w:bookmarkStart w:id="53" w:name="_Toc106639534"/>
      <w:bookmarkStart w:id="54" w:name="_Toc114779044"/>
      <w:bookmarkStart w:id="55" w:name="_Toc122096961"/>
      <w:bookmarkStart w:id="56" w:name="_Toc130844182"/>
      <w:bookmarkStart w:id="57" w:name="_Toc138411888"/>
      <w:bookmarkStart w:id="58" w:name="_Toc145956075"/>
      <w:bookmarkStart w:id="59" w:name="_Toc153887510"/>
      <w:bookmarkStart w:id="60" w:name="_Toc161905399"/>
      <w:bookmarkStart w:id="61" w:name="_Toc170210002"/>
      <w:bookmarkStart w:id="62" w:name="_Toc177550797"/>
      <w:bookmarkStart w:id="63" w:name="_Toc88742995"/>
      <w:bookmarkStart w:id="64" w:name="_Toc101253904"/>
      <w:bookmarkStart w:id="65" w:name="_Toc101254343"/>
      <w:bookmarkStart w:id="66" w:name="_Toc104112055"/>
      <w:bookmarkStart w:id="67" w:name="_Toc104192232"/>
      <w:bookmarkStart w:id="68" w:name="_Toc104192793"/>
      <w:bookmarkStart w:id="69" w:name="_Toc133336168"/>
      <w:bookmarkStart w:id="70" w:name="_Toc143984655"/>
      <w:bookmarkStart w:id="71" w:name="_Toc144147431"/>
      <w:bookmarkStart w:id="72" w:name="_Toc153885225"/>
      <w:bookmarkStart w:id="73" w:name="_Toc177548759"/>
      <w:bookmarkStart w:id="74" w:name="_Toc24973382"/>
      <w:bookmarkStart w:id="75" w:name="_Toc33835565"/>
      <w:bookmarkStart w:id="76" w:name="_Toc34748359"/>
      <w:bookmarkStart w:id="77" w:name="_Toc34749555"/>
      <w:bookmarkStart w:id="78" w:name="_Toc42978901"/>
      <w:bookmarkStart w:id="79" w:name="_Toc49632232"/>
      <w:bookmarkStart w:id="80" w:name="_Toc56345397"/>
      <w:bookmarkStart w:id="81" w:name="_Toc169770249"/>
      <w:bookmarkStart w:id="82" w:name="_Toc25156382"/>
      <w:bookmarkStart w:id="83" w:name="_Toc34124684"/>
      <w:bookmarkStart w:id="84" w:name="_Toc43207808"/>
      <w:bookmarkStart w:id="85" w:name="_Toc49857278"/>
      <w:bookmarkStart w:id="86" w:name="_Toc56677114"/>
      <w:bookmarkStart w:id="87" w:name="_Toc56691637"/>
      <w:bookmarkStart w:id="88" w:name="_Toc56698901"/>
      <w:bookmarkStart w:id="89" w:name="_Toc89035136"/>
      <w:bookmarkStart w:id="90" w:name="_Toc89064934"/>
      <w:bookmarkStart w:id="91" w:name="_Toc89180233"/>
      <w:bookmarkStart w:id="92" w:name="_Toc97071912"/>
      <w:bookmarkStart w:id="93" w:name="_Toc120051314"/>
      <w:bookmarkStart w:id="94" w:name="_Toc161843394"/>
      <w:bookmarkStart w:id="95" w:name="_Toc11338388"/>
      <w:bookmarkStart w:id="96" w:name="_Toc27584995"/>
      <w:bookmarkStart w:id="97" w:name="_Toc36456939"/>
      <w:bookmarkStart w:id="98" w:name="_Toc45027818"/>
      <w:bookmarkStart w:id="99" w:name="_Toc45028653"/>
      <w:bookmarkStart w:id="100" w:name="_Toc67681408"/>
      <w:bookmarkStart w:id="101" w:name="_Toc161827419"/>
      <w:bookmarkEnd w:id="1"/>
      <w:bookmarkEnd w:id="2"/>
      <w:r>
        <w:t>5.2.2.4</w:t>
      </w:r>
      <w:r>
        <w:tab/>
      </w:r>
      <w:proofErr w:type="spellStart"/>
      <w:r>
        <w:t>CancelLocation</w:t>
      </w:r>
      <w:bookmarkEnd w:id="3"/>
      <w:bookmarkEnd w:id="4"/>
      <w:bookmarkEnd w:id="5"/>
      <w:bookmarkEnd w:id="6"/>
      <w:bookmarkEnd w:id="7"/>
      <w:bookmarkEnd w:id="8"/>
      <w:proofErr w:type="spellEnd"/>
    </w:p>
    <w:p w14:paraId="3FB1D6B4" w14:textId="77777777" w:rsidR="00957C09" w:rsidRDefault="00957C09" w:rsidP="00957C09">
      <w:pPr>
        <w:pStyle w:val="Heading5"/>
      </w:pPr>
      <w:bookmarkStart w:id="102" w:name="_Toc20150345"/>
      <w:bookmarkStart w:id="103" w:name="_Toc25168584"/>
      <w:bookmarkStart w:id="104" w:name="_Toc27593003"/>
      <w:bookmarkStart w:id="105" w:name="_Toc34147873"/>
      <w:bookmarkStart w:id="106" w:name="_Toc36463257"/>
      <w:bookmarkStart w:id="107" w:name="_Toc43215097"/>
      <w:bookmarkStart w:id="108" w:name="_Toc45032345"/>
      <w:bookmarkStart w:id="109" w:name="_Toc49849834"/>
      <w:bookmarkStart w:id="110" w:name="_Toc51873348"/>
      <w:bookmarkStart w:id="111" w:name="_Toc56517476"/>
      <w:bookmarkStart w:id="112" w:name="_Toc58594377"/>
      <w:bookmarkStart w:id="113" w:name="_Toc67685887"/>
      <w:bookmarkStart w:id="114" w:name="_Toc74993708"/>
      <w:bookmarkStart w:id="115" w:name="_Toc82716296"/>
      <w:bookmarkStart w:id="116" w:name="_Toc88818583"/>
      <w:bookmarkStart w:id="117" w:name="_Toc90650505"/>
      <w:bookmarkStart w:id="118" w:name="_Toc98506176"/>
      <w:bookmarkStart w:id="119" w:name="_Toc106639461"/>
      <w:bookmarkStart w:id="120" w:name="_Toc114778971"/>
      <w:bookmarkStart w:id="121" w:name="_Toc122096888"/>
      <w:bookmarkStart w:id="122" w:name="_Toc130844109"/>
      <w:bookmarkStart w:id="123" w:name="_Toc138411815"/>
      <w:bookmarkStart w:id="124" w:name="_Toc145955983"/>
      <w:bookmarkStart w:id="125" w:name="_Toc153887412"/>
      <w:bookmarkStart w:id="126" w:name="_Toc161905292"/>
      <w:bookmarkStart w:id="127" w:name="_Toc170209895"/>
      <w:r>
        <w:t>5.2.2.4.1</w:t>
      </w:r>
      <w:r>
        <w:tab/>
        <w:t>General</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24869581" w14:textId="77777777" w:rsidR="00957C09" w:rsidRDefault="00957C09" w:rsidP="00957C09">
      <w:r>
        <w:t>The following procedures are defined, using the "</w:t>
      </w:r>
      <w:proofErr w:type="spellStart"/>
      <w:r>
        <w:t>CancelLocation</w:t>
      </w:r>
      <w:proofErr w:type="spellEnd"/>
      <w:r>
        <w:t>" service operation:</w:t>
      </w:r>
    </w:p>
    <w:p w14:paraId="67CF643B" w14:textId="77777777" w:rsidR="00957C09" w:rsidRDefault="00957C09" w:rsidP="00957C09">
      <w:pPr>
        <w:pStyle w:val="B1"/>
        <w:rPr>
          <w:ins w:id="128" w:author="Zhijun v1" w:date="2024-10-15T13:31:00Z"/>
        </w:rPr>
      </w:pPr>
      <w:r>
        <w:t>-</w:t>
      </w:r>
      <w:r>
        <w:tab/>
        <w:t>Cancel Periodic or Triggered Location</w:t>
      </w:r>
      <w:bookmarkStart w:id="129" w:name="_GoBack"/>
      <w:bookmarkEnd w:id="129"/>
    </w:p>
    <w:p w14:paraId="5A222EBC" w14:textId="0AD6D0F2" w:rsidR="00957C09" w:rsidRPr="00D93024" w:rsidRDefault="00957C09" w:rsidP="00957C09">
      <w:pPr>
        <w:pStyle w:val="B1"/>
      </w:pPr>
      <w:ins w:id="130" w:author="Zhijun v1" w:date="2024-10-15T13:31:00Z">
        <w:r>
          <w:rPr>
            <w:rFonts w:hint="eastAsia"/>
            <w:lang w:eastAsia="zh-CN"/>
          </w:rPr>
          <w:t>-</w:t>
        </w:r>
        <w:r>
          <w:tab/>
          <w:t xml:space="preserve">Cancel </w:t>
        </w:r>
      </w:ins>
      <w:ins w:id="131" w:author="huawei" w:date="2024-09-27T16:20:00Z">
        <w:r>
          <w:rPr>
            <w:lang w:eastAsia="zh-CN"/>
          </w:rPr>
          <w:t xml:space="preserve">5GC-MT-LR </w:t>
        </w:r>
      </w:ins>
      <w:ins w:id="132" w:author="Zhijun v1" w:date="2024-10-15T13:32:00Z">
        <w:r>
          <w:rPr>
            <w:lang w:eastAsia="zh-CN"/>
          </w:rPr>
          <w:t>/</w:t>
        </w:r>
      </w:ins>
      <w:ins w:id="133" w:author="huawei" w:date="2024-09-27T16:20:00Z">
        <w:r>
          <w:rPr>
            <w:lang w:eastAsia="zh-CN"/>
          </w:rPr>
          <w:t xml:space="preserve"> 5GC-MO-LR </w:t>
        </w:r>
      </w:ins>
      <w:ins w:id="134" w:author="Zhijun v1" w:date="2024-10-15T13:31:00Z">
        <w:r>
          <w:rPr>
            <w:lang w:eastAsia="zh-CN"/>
          </w:rPr>
          <w:t xml:space="preserve">procedure </w:t>
        </w:r>
      </w:ins>
      <w:ins w:id="135" w:author="huawei" w:date="2024-09-27T16:20:00Z">
        <w:r>
          <w:rPr>
            <w:lang w:eastAsia="zh-CN"/>
          </w:rPr>
          <w:t>during UE mobility from 5GS to EPS with N26 interface</w:t>
        </w:r>
      </w:ins>
    </w:p>
    <w:p w14:paraId="237A57D3" w14:textId="308F0194" w:rsidR="00A3795C" w:rsidRDefault="00A3795C" w:rsidP="00A3795C">
      <w:pPr>
        <w:pStyle w:val="Heading5"/>
      </w:pPr>
      <w:r>
        <w:t>5.2.2.4.2</w:t>
      </w:r>
      <w:r>
        <w:tab/>
        <w:t xml:space="preserve">Cancel Periodic </w:t>
      </w:r>
      <w:ins w:id="136" w:author="Zhijun v1" w:date="2024-10-15T13:32:00Z">
        <w:r w:rsidR="00957C09">
          <w:t xml:space="preserve">Location, </w:t>
        </w:r>
      </w:ins>
      <w:del w:id="137" w:author="Zhijun v1" w:date="2024-10-15T13:32:00Z">
        <w:r w:rsidDel="00957C09">
          <w:delText xml:space="preserve">or </w:delText>
        </w:r>
      </w:del>
      <w:r>
        <w:t>Triggered Location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ins w:id="138" w:author="Zhijun v1" w:date="2024-10-15T13:32:00Z">
        <w:r w:rsidR="00957C09">
          <w:t xml:space="preserve"> or 5GC-MT-LR / 5G-MO-LR Location</w:t>
        </w:r>
      </w:ins>
    </w:p>
    <w:p w14:paraId="3817ED40" w14:textId="0D3986F5" w:rsidR="00957C09" w:rsidRDefault="00A3795C" w:rsidP="00A3795C">
      <w:pPr>
        <w:rPr>
          <w:ins w:id="139" w:author="Zhijun v1" w:date="2024-10-15T13:36:00Z"/>
        </w:rPr>
      </w:pPr>
      <w:r>
        <w:t>This procedure allows a consumer NF to cancel periodic or triggered location for a target UE</w:t>
      </w:r>
      <w:ins w:id="140" w:author="Zhijun v1" w:date="2024-10-15T13:36:00Z">
        <w:r w:rsidR="00957C09">
          <w:t>, or allo</w:t>
        </w:r>
      </w:ins>
      <w:ins w:id="141" w:author="Zhijun v1" w:date="2024-10-15T13:37:00Z">
        <w:r w:rsidR="00957C09">
          <w:t>w</w:t>
        </w:r>
      </w:ins>
      <w:ins w:id="142" w:author="Zhijun v1" w:date="2024-10-15T13:36:00Z">
        <w:r w:rsidR="00957C09">
          <w:t xml:space="preserve">s a consumer NF to cancel 5G-MT-LR/5G-MO-LR </w:t>
        </w:r>
      </w:ins>
      <w:ins w:id="143" w:author="Zhijun v1" w:date="2024-10-15T13:37:00Z">
        <w:r w:rsidR="00957C09">
          <w:t>location during UE mobility from 5GS to EPS with N26 interface</w:t>
        </w:r>
      </w:ins>
      <w:r>
        <w:t xml:space="preserve">. </w:t>
      </w:r>
    </w:p>
    <w:p w14:paraId="2788016F" w14:textId="08F586A5" w:rsidR="00A3795C" w:rsidRDefault="00A3795C" w:rsidP="00A3795C">
      <w:r>
        <w:t xml:space="preserve">The cancellation is delivered to a resource URI </w:t>
      </w:r>
      <w:r w:rsidRPr="00305AC6">
        <w:t>on the serving LMF identified by the</w:t>
      </w:r>
      <w:r>
        <w:t xml:space="preserve"> serving LMF identification provided to the consumer NF (i.e. AMF) by a V-GMLC or H-GMLC (see 3GPP TS 23.273 [19]).</w:t>
      </w:r>
    </w:p>
    <w:p w14:paraId="27ABD99D" w14:textId="77777777" w:rsidR="00A3795C" w:rsidRDefault="00A3795C" w:rsidP="00A3795C"/>
    <w:p w14:paraId="06C83128" w14:textId="77777777" w:rsidR="00A3795C" w:rsidRDefault="00A3795C" w:rsidP="00A3795C">
      <w:pPr>
        <w:pStyle w:val="TH"/>
      </w:pPr>
      <w:r w:rsidRPr="00D64FA1">
        <w:rPr>
          <w:lang w:val="fr-FR"/>
        </w:rPr>
        <w:object w:dxaOrig="8685" w:dyaOrig="2115" w14:anchorId="6367E2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5pt;height:102.65pt" o:ole="">
            <v:imagedata r:id="rId13" o:title=""/>
          </v:shape>
          <o:OLEObject Type="Embed" ProgID="Visio.Drawing.11" ShapeID="_x0000_i1025" DrawAspect="Content" ObjectID="_1790587098" r:id="rId14"/>
        </w:object>
      </w:r>
    </w:p>
    <w:p w14:paraId="49128C32" w14:textId="77777777" w:rsidR="00A3795C" w:rsidRDefault="00A3795C" w:rsidP="00A3795C">
      <w:pPr>
        <w:pStyle w:val="TF"/>
        <w:rPr>
          <w:lang w:val="en-US"/>
        </w:rPr>
      </w:pPr>
      <w:r>
        <w:t>Figure</w:t>
      </w:r>
      <w:r>
        <w:rPr>
          <w:lang w:eastAsia="zh-CN"/>
        </w:rPr>
        <w:t> </w:t>
      </w:r>
      <w:r>
        <w:t xml:space="preserve">5.2.2.4.2-1: </w:t>
      </w:r>
      <w:proofErr w:type="spellStart"/>
      <w:r>
        <w:t>CancelLocation</w:t>
      </w:r>
      <w:proofErr w:type="spellEnd"/>
      <w:r>
        <w:t xml:space="preserve"> Request</w:t>
      </w:r>
    </w:p>
    <w:p w14:paraId="793C4E93" w14:textId="0E4D5DB9" w:rsidR="00957C09" w:rsidRDefault="00A3795C" w:rsidP="00A3795C">
      <w:pPr>
        <w:pStyle w:val="B1"/>
        <w:rPr>
          <w:ins w:id="144" w:author="Zhijun v1" w:date="2024-10-15T13:33:00Z"/>
        </w:rPr>
      </w:pPr>
      <w:r w:rsidRPr="002614DB">
        <w:t>1.</w:t>
      </w:r>
      <w:r w:rsidRPr="002614DB">
        <w:tab/>
        <w:t>The NF Service Consumer shall send a</w:t>
      </w:r>
      <w:r>
        <w:t>n HTTP</w:t>
      </w:r>
      <w:r w:rsidRPr="002614DB">
        <w:t xml:space="preserve"> </w:t>
      </w:r>
      <w:r>
        <w:t>POST</w:t>
      </w:r>
      <w:r w:rsidRPr="002614DB">
        <w:t xml:space="preserve"> request to the resource URI </w:t>
      </w:r>
      <w:r>
        <w:t>of "cancel-location" custom operation on the serving LMF</w:t>
      </w:r>
      <w:r w:rsidRPr="002614DB">
        <w:t>.</w:t>
      </w:r>
      <w:r>
        <w:t xml:space="preserve"> </w:t>
      </w:r>
    </w:p>
    <w:p w14:paraId="67992AA3" w14:textId="1CF6834D" w:rsidR="00A3795C" w:rsidRDefault="00957C09" w:rsidP="00A3795C">
      <w:pPr>
        <w:pStyle w:val="B1"/>
        <w:rPr>
          <w:ins w:id="145" w:author="Zhijun v1" w:date="2024-10-15T13:33:00Z"/>
        </w:rPr>
      </w:pPr>
      <w:ins w:id="146" w:author="Zhijun v1" w:date="2024-10-15T13:33:00Z">
        <w:r>
          <w:tab/>
          <w:t xml:space="preserve">If used to cancel periodic location or triggered location, </w:t>
        </w:r>
      </w:ins>
      <w:del w:id="147" w:author="Zhijun v1" w:date="2024-10-15T13:33:00Z">
        <w:r w:rsidR="00A3795C" w:rsidRPr="003B2883" w:rsidDel="00957C09">
          <w:delText>T</w:delText>
        </w:r>
      </w:del>
      <w:ins w:id="148" w:author="Zhijun v1" w:date="2024-10-15T13:33:00Z">
        <w:r>
          <w:t>t</w:t>
        </w:r>
      </w:ins>
      <w:r w:rsidR="00A3795C" w:rsidRPr="003B2883">
        <w:t xml:space="preserve">he request body shall include </w:t>
      </w:r>
      <w:r w:rsidR="00A3795C">
        <w:t xml:space="preserve">a notification correlation ID (LDR reference) and an H-GMLC </w:t>
      </w:r>
      <w:proofErr w:type="spellStart"/>
      <w:r w:rsidR="00A3795C">
        <w:t>callback</w:t>
      </w:r>
      <w:proofErr w:type="spellEnd"/>
      <w:r w:rsidR="00A3795C">
        <w:t xml:space="preserve"> URI.</w:t>
      </w:r>
    </w:p>
    <w:p w14:paraId="5388EFFD" w14:textId="7BBB0DE8" w:rsidR="00957C09" w:rsidRPr="003B2883" w:rsidRDefault="00957C09" w:rsidP="00A3795C">
      <w:pPr>
        <w:pStyle w:val="B1"/>
      </w:pPr>
      <w:ins w:id="149" w:author="Zhijun v1" w:date="2024-10-15T13:33:00Z">
        <w:r>
          <w:tab/>
          <w:t>If used to cancel 5</w:t>
        </w:r>
      </w:ins>
      <w:ins w:id="150" w:author="Zhijun v1" w:date="2024-10-15T13:34:00Z">
        <w:r>
          <w:t>G-MT-LR / 5G-MO-LR location during UE mobility from 5GC to EPS with N26 inter</w:t>
        </w:r>
      </w:ins>
      <w:ins w:id="151" w:author="Zhijun v1" w:date="2024-10-15T13:35:00Z">
        <w:r>
          <w:t>face, the request body shall include the LCS Correlation ID.</w:t>
        </w:r>
      </w:ins>
    </w:p>
    <w:p w14:paraId="7A058C33" w14:textId="77777777" w:rsidR="00A3795C" w:rsidRPr="003B2883" w:rsidRDefault="00A3795C" w:rsidP="00A3795C">
      <w:pPr>
        <w:pStyle w:val="B1"/>
      </w:pPr>
      <w:r w:rsidRPr="003B2883">
        <w:t>2a.</w:t>
      </w:r>
      <w:r w:rsidRPr="003B2883">
        <w:tab/>
      </w:r>
      <w:proofErr w:type="gramStart"/>
      <w:r w:rsidRPr="003B2883">
        <w:t>On</w:t>
      </w:r>
      <w:proofErr w:type="gramEnd"/>
      <w:r w:rsidRPr="003B2883">
        <w:t xml:space="preserve"> success, "204 No content" shall be returned by the</w:t>
      </w:r>
      <w:r>
        <w:t xml:space="preserve"> LMF</w:t>
      </w:r>
      <w:r w:rsidRPr="003B2883">
        <w:t>.</w:t>
      </w:r>
    </w:p>
    <w:p w14:paraId="41E06A54" w14:textId="77777777" w:rsidR="00A3795C" w:rsidRDefault="00A3795C" w:rsidP="00A3795C">
      <w:pPr>
        <w:pStyle w:val="B1"/>
      </w:pPr>
      <w:r w:rsidRPr="003B2883">
        <w:rPr>
          <w:lang w:eastAsia="zh-CN"/>
        </w:rPr>
        <w:t>2b.</w:t>
      </w:r>
      <w:r w:rsidRPr="003B2883">
        <w:rPr>
          <w:lang w:eastAsia="zh-CN"/>
        </w:rPr>
        <w:tab/>
      </w:r>
      <w:proofErr w:type="gramStart"/>
      <w:r>
        <w:t>On</w:t>
      </w:r>
      <w:proofErr w:type="gramEnd"/>
      <w:r>
        <w:t xml:space="preserve"> failure</w:t>
      </w:r>
      <w:r w:rsidRPr="001A37EE">
        <w:t xml:space="preserve"> </w:t>
      </w:r>
      <w:r>
        <w:t xml:space="preserve">or redirection, one of the HTTP status code listed in </w:t>
      </w:r>
      <w:r w:rsidRPr="001769FF">
        <w:t>Table</w:t>
      </w:r>
      <w:r>
        <w:rPr>
          <w:lang w:eastAsia="zh-CN"/>
        </w:rPr>
        <w:t> </w:t>
      </w:r>
      <w:r>
        <w:t>6.1.4.3.2-2 shall be returned. For a 4xx/5xx response, t</w:t>
      </w:r>
      <w:r w:rsidRPr="00FA1305">
        <w:t xml:space="preserve">he message body </w:t>
      </w:r>
      <w:r>
        <w:t>should contain</w:t>
      </w:r>
      <w:r w:rsidRPr="00FA1305">
        <w:t xml:space="preserve"> </w:t>
      </w:r>
      <w:r>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6.1.4.3.2-2.</w:t>
      </w:r>
    </w:p>
    <w:p w14:paraId="219864EF" w14:textId="77777777" w:rsidR="00515628" w:rsidRPr="006B5418" w:rsidRDefault="00515628" w:rsidP="005156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7B71B5" w14:textId="77777777" w:rsidR="001E28A8" w:rsidRDefault="001E28A8" w:rsidP="001E28A8">
      <w:pPr>
        <w:pStyle w:val="Heading5"/>
      </w:pPr>
      <w:r>
        <w:t>6.1.6.2.29</w:t>
      </w:r>
      <w:r>
        <w:tab/>
        <w:t xml:space="preserve">Type: </w:t>
      </w:r>
      <w:proofErr w:type="spellStart"/>
      <w:r>
        <w:t>CancelLocData</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roofErr w:type="spellEnd"/>
    </w:p>
    <w:p w14:paraId="00C5FA16" w14:textId="77777777" w:rsidR="001E28A8" w:rsidRDefault="001E28A8" w:rsidP="001E28A8">
      <w:pPr>
        <w:pStyle w:val="TH"/>
      </w:pPr>
      <w:r>
        <w:rPr>
          <w:noProof/>
        </w:rPr>
        <w:t>Table </w:t>
      </w:r>
      <w:r>
        <w:t xml:space="preserve">6.1.6.2.29-1: </w:t>
      </w:r>
      <w:r>
        <w:rPr>
          <w:noProof/>
        </w:rPr>
        <w:t>Definition of type CancelLocData</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1"/>
        <w:gridCol w:w="1485"/>
        <w:gridCol w:w="425"/>
        <w:gridCol w:w="1134"/>
        <w:gridCol w:w="4111"/>
        <w:gridCol w:w="1275"/>
      </w:tblGrid>
      <w:tr w:rsidR="00177A73" w:rsidRPr="00FD48E5" w14:paraId="5F92A243" w14:textId="4C2EAD86" w:rsidTr="003E156E">
        <w:trPr>
          <w:jc w:val="center"/>
        </w:trPr>
        <w:tc>
          <w:tcPr>
            <w:tcW w:w="1771" w:type="dxa"/>
            <w:tcBorders>
              <w:top w:val="single" w:sz="4" w:space="0" w:color="auto"/>
              <w:left w:val="single" w:sz="4" w:space="0" w:color="auto"/>
              <w:bottom w:val="single" w:sz="4" w:space="0" w:color="auto"/>
              <w:right w:val="single" w:sz="4" w:space="0" w:color="auto"/>
            </w:tcBorders>
            <w:shd w:val="clear" w:color="auto" w:fill="C0C0C0"/>
            <w:hideMark/>
          </w:tcPr>
          <w:p w14:paraId="4617BC7D" w14:textId="77777777" w:rsidR="00177A73" w:rsidRDefault="00177A73" w:rsidP="003A58BD">
            <w:pPr>
              <w:pStyle w:val="TAH"/>
            </w:pPr>
            <w:r>
              <w:t>Attribute name</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17A6DE7B" w14:textId="77777777" w:rsidR="00177A73" w:rsidRDefault="00177A73" w:rsidP="003A58B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B1D62B" w14:textId="77777777" w:rsidR="00177A73" w:rsidRPr="007277D4" w:rsidRDefault="00177A73" w:rsidP="003A58B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722661" w14:textId="77777777" w:rsidR="00177A73" w:rsidRDefault="00177A73" w:rsidP="003A58BD">
            <w:pPr>
              <w:pStyle w:val="TAH"/>
            </w:pPr>
            <w:r w:rsidRPr="00B32564">
              <w:t>Cardinality</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423753B2" w14:textId="77777777" w:rsidR="00177A73" w:rsidRDefault="00177A73" w:rsidP="003A58BD">
            <w:pPr>
              <w:pStyle w:val="TAH"/>
              <w:rPr>
                <w:rFonts w:cs="Arial"/>
                <w:szCs w:val="18"/>
              </w:rPr>
            </w:pPr>
            <w:r>
              <w:rPr>
                <w:rFonts w:cs="Arial"/>
                <w:szCs w:val="18"/>
              </w:rPr>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5C3D24F" w14:textId="2C47BD27" w:rsidR="00177A73" w:rsidRDefault="00177A73" w:rsidP="003A58BD">
            <w:pPr>
              <w:pStyle w:val="TAH"/>
              <w:rPr>
                <w:ins w:id="152" w:author="Zhijun v1" w:date="2024-10-15T14:52:00Z"/>
                <w:rFonts w:cs="Arial"/>
                <w:szCs w:val="18"/>
              </w:rPr>
            </w:pPr>
            <w:ins w:id="153" w:author="Zhijun v1" w:date="2024-10-15T14:53:00Z">
              <w:r>
                <w:rPr>
                  <w:rFonts w:cs="Arial"/>
                  <w:szCs w:val="18"/>
                </w:rPr>
                <w:t>Applicability</w:t>
              </w:r>
            </w:ins>
          </w:p>
        </w:tc>
      </w:tr>
      <w:tr w:rsidR="00177A73" w:rsidRPr="00FD48E5" w14:paraId="7FFB32AC" w14:textId="3467F85E" w:rsidTr="003E156E">
        <w:trPr>
          <w:jc w:val="center"/>
        </w:trPr>
        <w:tc>
          <w:tcPr>
            <w:tcW w:w="1771" w:type="dxa"/>
            <w:tcBorders>
              <w:top w:val="single" w:sz="4" w:space="0" w:color="auto"/>
              <w:left w:val="single" w:sz="4" w:space="0" w:color="auto"/>
              <w:bottom w:val="single" w:sz="4" w:space="0" w:color="auto"/>
              <w:right w:val="single" w:sz="4" w:space="0" w:color="auto"/>
            </w:tcBorders>
          </w:tcPr>
          <w:p w14:paraId="1767D2F0" w14:textId="77777777" w:rsidR="00177A73" w:rsidRDefault="00177A73" w:rsidP="003A58BD">
            <w:pPr>
              <w:pStyle w:val="TAL"/>
            </w:pPr>
            <w:proofErr w:type="spellStart"/>
            <w:r>
              <w:t>hgmlcCallBackURI</w:t>
            </w:r>
            <w:proofErr w:type="spellEnd"/>
          </w:p>
        </w:tc>
        <w:tc>
          <w:tcPr>
            <w:tcW w:w="1485" w:type="dxa"/>
            <w:tcBorders>
              <w:top w:val="single" w:sz="4" w:space="0" w:color="auto"/>
              <w:left w:val="single" w:sz="4" w:space="0" w:color="auto"/>
              <w:bottom w:val="single" w:sz="4" w:space="0" w:color="auto"/>
              <w:right w:val="single" w:sz="4" w:space="0" w:color="auto"/>
            </w:tcBorders>
          </w:tcPr>
          <w:p w14:paraId="0513F890" w14:textId="77777777" w:rsidR="00177A73" w:rsidRPr="007F4DE4" w:rsidRDefault="00177A73" w:rsidP="003A58BD">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tcPr>
          <w:p w14:paraId="6A3368B4" w14:textId="77777777" w:rsidR="00177A73" w:rsidRDefault="00177A73" w:rsidP="003A58B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44AAAA" w14:textId="77777777" w:rsidR="00177A73" w:rsidRDefault="00177A73" w:rsidP="003A58BD">
            <w:pPr>
              <w:pStyle w:val="TAL"/>
            </w:pPr>
            <w:r>
              <w:t>1</w:t>
            </w:r>
          </w:p>
        </w:tc>
        <w:tc>
          <w:tcPr>
            <w:tcW w:w="4111" w:type="dxa"/>
            <w:tcBorders>
              <w:top w:val="single" w:sz="4" w:space="0" w:color="auto"/>
              <w:left w:val="single" w:sz="4" w:space="0" w:color="auto"/>
              <w:bottom w:val="single" w:sz="4" w:space="0" w:color="auto"/>
              <w:right w:val="single" w:sz="4" w:space="0" w:color="auto"/>
            </w:tcBorders>
          </w:tcPr>
          <w:p w14:paraId="761AE4FE" w14:textId="77777777" w:rsidR="00177A73" w:rsidRDefault="00177A73" w:rsidP="003A58BD">
            <w:pPr>
              <w:pStyle w:val="TAL"/>
              <w:rPr>
                <w:ins w:id="154" w:author="Zhijun v1" w:date="2024-10-15T13:22:00Z"/>
                <w:rFonts w:cs="Arial"/>
                <w:szCs w:val="18"/>
              </w:rPr>
            </w:pPr>
            <w:proofErr w:type="spellStart"/>
            <w:r>
              <w:rPr>
                <w:rFonts w:cs="Arial"/>
                <w:szCs w:val="18"/>
              </w:rPr>
              <w:t>Callback</w:t>
            </w:r>
            <w:proofErr w:type="spellEnd"/>
            <w:r>
              <w:rPr>
                <w:rFonts w:cs="Arial"/>
                <w:szCs w:val="18"/>
              </w:rPr>
              <w:t xml:space="preserve"> URI of the H-GMLC</w:t>
            </w:r>
            <w:ins w:id="155" w:author="Zhijun" w:date="2024-09-29T16:17:00Z">
              <w:r>
                <w:rPr>
                  <w:rFonts w:cs="Arial"/>
                  <w:szCs w:val="18"/>
                </w:rPr>
                <w:t>.</w:t>
              </w:r>
            </w:ins>
          </w:p>
          <w:p w14:paraId="52541D77" w14:textId="3FED8B8E" w:rsidR="00177A73" w:rsidRDefault="00177A73" w:rsidP="003A58BD">
            <w:pPr>
              <w:pStyle w:val="TAL"/>
              <w:rPr>
                <w:rFonts w:cs="Arial"/>
                <w:szCs w:val="18"/>
              </w:rPr>
            </w:pPr>
            <w:ins w:id="156" w:author="Zhijun v1" w:date="2024-10-15T13:22:00Z">
              <w:r>
                <w:rPr>
                  <w:rFonts w:cs="Arial"/>
                  <w:szCs w:val="18"/>
                </w:rPr>
                <w:t>(NOTE </w:t>
              </w:r>
              <w:r w:rsidRPr="003E31BA">
                <w:rPr>
                  <w:rFonts w:cs="Arial"/>
                  <w:szCs w:val="18"/>
                  <w:highlight w:val="yellow"/>
                </w:rPr>
                <w:t>X</w:t>
              </w:r>
              <w:r>
                <w:rPr>
                  <w:rFonts w:cs="Arial"/>
                  <w:szCs w:val="18"/>
                </w:rPr>
                <w:t>)</w:t>
              </w:r>
            </w:ins>
          </w:p>
        </w:tc>
        <w:tc>
          <w:tcPr>
            <w:tcW w:w="1275" w:type="dxa"/>
            <w:tcBorders>
              <w:top w:val="single" w:sz="4" w:space="0" w:color="auto"/>
              <w:left w:val="single" w:sz="4" w:space="0" w:color="auto"/>
              <w:bottom w:val="single" w:sz="4" w:space="0" w:color="auto"/>
              <w:right w:val="single" w:sz="4" w:space="0" w:color="auto"/>
            </w:tcBorders>
          </w:tcPr>
          <w:p w14:paraId="13AFF58F" w14:textId="77777777" w:rsidR="00177A73" w:rsidRDefault="00177A73" w:rsidP="003A58BD">
            <w:pPr>
              <w:pStyle w:val="TAL"/>
              <w:rPr>
                <w:ins w:id="157" w:author="Zhijun v1" w:date="2024-10-15T14:52:00Z"/>
                <w:rFonts w:cs="Arial"/>
                <w:szCs w:val="18"/>
              </w:rPr>
            </w:pPr>
          </w:p>
        </w:tc>
      </w:tr>
      <w:tr w:rsidR="00177A73" w:rsidRPr="00FD48E5" w14:paraId="0E3C9968" w14:textId="606C2665" w:rsidTr="003E156E">
        <w:trPr>
          <w:jc w:val="center"/>
        </w:trPr>
        <w:tc>
          <w:tcPr>
            <w:tcW w:w="1771" w:type="dxa"/>
            <w:tcBorders>
              <w:top w:val="single" w:sz="4" w:space="0" w:color="auto"/>
              <w:left w:val="single" w:sz="4" w:space="0" w:color="auto"/>
              <w:bottom w:val="single" w:sz="4" w:space="0" w:color="auto"/>
              <w:right w:val="single" w:sz="4" w:space="0" w:color="auto"/>
            </w:tcBorders>
          </w:tcPr>
          <w:p w14:paraId="62D3E585" w14:textId="77777777" w:rsidR="00177A73" w:rsidRDefault="00177A73" w:rsidP="003A58BD">
            <w:pPr>
              <w:pStyle w:val="TAL"/>
            </w:pPr>
            <w:proofErr w:type="spellStart"/>
            <w:r>
              <w:t>ldrReference</w:t>
            </w:r>
            <w:proofErr w:type="spellEnd"/>
          </w:p>
        </w:tc>
        <w:tc>
          <w:tcPr>
            <w:tcW w:w="1485" w:type="dxa"/>
            <w:tcBorders>
              <w:top w:val="single" w:sz="4" w:space="0" w:color="auto"/>
              <w:left w:val="single" w:sz="4" w:space="0" w:color="auto"/>
              <w:bottom w:val="single" w:sz="4" w:space="0" w:color="auto"/>
              <w:right w:val="single" w:sz="4" w:space="0" w:color="auto"/>
            </w:tcBorders>
          </w:tcPr>
          <w:p w14:paraId="76191507" w14:textId="77777777" w:rsidR="00177A73" w:rsidRDefault="00177A73" w:rsidP="003A58BD">
            <w:pPr>
              <w:pStyle w:val="TAL"/>
            </w:pPr>
            <w:proofErr w:type="spellStart"/>
            <w:r>
              <w:t>LdrReference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3B489518" w14:textId="77777777" w:rsidR="00177A73" w:rsidRPr="008F5454" w:rsidRDefault="00177A73" w:rsidP="003A58BD">
            <w:pPr>
              <w:pStyle w:val="TAC"/>
            </w:pPr>
            <w:r w:rsidRPr="008F5454">
              <w:t>M</w:t>
            </w:r>
          </w:p>
        </w:tc>
        <w:tc>
          <w:tcPr>
            <w:tcW w:w="1134" w:type="dxa"/>
            <w:tcBorders>
              <w:top w:val="single" w:sz="4" w:space="0" w:color="auto"/>
              <w:left w:val="single" w:sz="4" w:space="0" w:color="auto"/>
              <w:bottom w:val="single" w:sz="4" w:space="0" w:color="auto"/>
              <w:right w:val="single" w:sz="4" w:space="0" w:color="auto"/>
            </w:tcBorders>
          </w:tcPr>
          <w:p w14:paraId="6A8C94C1" w14:textId="77777777" w:rsidR="00177A73" w:rsidRDefault="00177A73" w:rsidP="003A58BD">
            <w:pPr>
              <w:pStyle w:val="TAL"/>
            </w:pPr>
            <w:r>
              <w:t>1</w:t>
            </w:r>
          </w:p>
        </w:tc>
        <w:tc>
          <w:tcPr>
            <w:tcW w:w="4111" w:type="dxa"/>
            <w:tcBorders>
              <w:top w:val="single" w:sz="4" w:space="0" w:color="auto"/>
              <w:left w:val="single" w:sz="4" w:space="0" w:color="auto"/>
              <w:bottom w:val="single" w:sz="4" w:space="0" w:color="auto"/>
              <w:right w:val="single" w:sz="4" w:space="0" w:color="auto"/>
            </w:tcBorders>
          </w:tcPr>
          <w:p w14:paraId="48FF3896" w14:textId="77777777" w:rsidR="00177A73" w:rsidRDefault="00177A73" w:rsidP="003A58BD">
            <w:pPr>
              <w:pStyle w:val="TAL"/>
              <w:rPr>
                <w:ins w:id="158" w:author="Zhijun v1" w:date="2024-10-15T13:22:00Z"/>
                <w:rFonts w:cs="Arial"/>
                <w:szCs w:val="18"/>
              </w:rPr>
            </w:pPr>
            <w:r>
              <w:rPr>
                <w:rFonts w:cs="Arial"/>
                <w:szCs w:val="18"/>
              </w:rPr>
              <w:t>LDR Reference</w:t>
            </w:r>
            <w:ins w:id="159" w:author="Zhijun" w:date="2024-09-29T15:59:00Z">
              <w:r>
                <w:rPr>
                  <w:rFonts w:cs="Arial"/>
                  <w:szCs w:val="18"/>
                </w:rPr>
                <w:t xml:space="preserve">, used to identify the </w:t>
              </w:r>
            </w:ins>
            <w:ins w:id="160" w:author="Zhijun" w:date="2024-09-29T16:00:00Z">
              <w:r>
                <w:rPr>
                  <w:rFonts w:cs="Arial"/>
                  <w:szCs w:val="18"/>
                </w:rPr>
                <w:t>defe</w:t>
              </w:r>
            </w:ins>
            <w:ins w:id="161" w:author="Zhijun" w:date="2024-09-29T16:16:00Z">
              <w:r>
                <w:rPr>
                  <w:rFonts w:cs="Arial"/>
                  <w:szCs w:val="18"/>
                </w:rPr>
                <w:t>r</w:t>
              </w:r>
            </w:ins>
            <w:ins w:id="162" w:author="Zhijun" w:date="2024-09-29T16:00:00Z">
              <w:r>
                <w:rPr>
                  <w:rFonts w:cs="Arial"/>
                  <w:szCs w:val="18"/>
                </w:rPr>
                <w:t xml:space="preserve">red </w:t>
              </w:r>
            </w:ins>
            <w:ins w:id="163" w:author="Zhijun" w:date="2024-09-29T15:59:00Z">
              <w:r>
                <w:rPr>
                  <w:rFonts w:cs="Arial"/>
                  <w:szCs w:val="18"/>
                </w:rPr>
                <w:t>5G-</w:t>
              </w:r>
            </w:ins>
            <w:ins w:id="164" w:author="Zhijun" w:date="2024-09-29T16:00:00Z">
              <w:r>
                <w:rPr>
                  <w:rFonts w:cs="Arial"/>
                  <w:szCs w:val="18"/>
                </w:rPr>
                <w:t>MT-LR procedure that needs to be cancelled.</w:t>
              </w:r>
            </w:ins>
          </w:p>
          <w:p w14:paraId="2E33A48E" w14:textId="37AC86E0" w:rsidR="00177A73" w:rsidRDefault="00177A73" w:rsidP="003A58BD">
            <w:pPr>
              <w:pStyle w:val="TAL"/>
              <w:rPr>
                <w:rFonts w:cs="Arial"/>
                <w:szCs w:val="18"/>
              </w:rPr>
            </w:pPr>
            <w:ins w:id="165" w:author="Zhijun v1" w:date="2024-10-15T13:22:00Z">
              <w:r>
                <w:rPr>
                  <w:rFonts w:cs="Arial"/>
                  <w:szCs w:val="18"/>
                </w:rPr>
                <w:t>(NOTE </w:t>
              </w:r>
              <w:r w:rsidRPr="003E31BA">
                <w:rPr>
                  <w:rFonts w:cs="Arial"/>
                  <w:szCs w:val="18"/>
                  <w:highlight w:val="yellow"/>
                </w:rPr>
                <w:t>X</w:t>
              </w:r>
              <w:r>
                <w:rPr>
                  <w:rFonts w:cs="Arial"/>
                  <w:szCs w:val="18"/>
                </w:rPr>
                <w:t>)</w:t>
              </w:r>
            </w:ins>
          </w:p>
        </w:tc>
        <w:tc>
          <w:tcPr>
            <w:tcW w:w="1275" w:type="dxa"/>
            <w:tcBorders>
              <w:top w:val="single" w:sz="4" w:space="0" w:color="auto"/>
              <w:left w:val="single" w:sz="4" w:space="0" w:color="auto"/>
              <w:bottom w:val="single" w:sz="4" w:space="0" w:color="auto"/>
              <w:right w:val="single" w:sz="4" w:space="0" w:color="auto"/>
            </w:tcBorders>
          </w:tcPr>
          <w:p w14:paraId="3009DA6B" w14:textId="77777777" w:rsidR="00177A73" w:rsidRDefault="00177A73" w:rsidP="003A58BD">
            <w:pPr>
              <w:pStyle w:val="TAL"/>
              <w:rPr>
                <w:ins w:id="166" w:author="Zhijun v1" w:date="2024-10-15T14:52:00Z"/>
                <w:rFonts w:cs="Arial"/>
                <w:szCs w:val="18"/>
              </w:rPr>
            </w:pPr>
          </w:p>
        </w:tc>
      </w:tr>
      <w:tr w:rsidR="00177A73" w:rsidRPr="00FD48E5" w14:paraId="37DD5D4C" w14:textId="050CF9AA" w:rsidTr="003E156E">
        <w:trPr>
          <w:jc w:val="center"/>
          <w:ins w:id="167" w:author="Zhijun" w:date="2024-09-29T15:58:00Z"/>
        </w:trPr>
        <w:tc>
          <w:tcPr>
            <w:tcW w:w="1771" w:type="dxa"/>
            <w:tcBorders>
              <w:top w:val="single" w:sz="4" w:space="0" w:color="auto"/>
              <w:left w:val="single" w:sz="4" w:space="0" w:color="auto"/>
              <w:bottom w:val="single" w:sz="4" w:space="0" w:color="auto"/>
              <w:right w:val="single" w:sz="4" w:space="0" w:color="auto"/>
            </w:tcBorders>
          </w:tcPr>
          <w:p w14:paraId="39FC05F7" w14:textId="2734D4A6" w:rsidR="00177A73" w:rsidRDefault="00177A73" w:rsidP="00713C0A">
            <w:pPr>
              <w:pStyle w:val="TAL"/>
              <w:rPr>
                <w:ins w:id="168" w:author="Zhijun" w:date="2024-09-29T15:58:00Z"/>
              </w:rPr>
            </w:pPr>
            <w:proofErr w:type="spellStart"/>
            <w:ins w:id="169" w:author="Zhijun" w:date="2024-09-29T15:58:00Z">
              <w:r>
                <w:t>lcsCorrelationI</w:t>
              </w:r>
            </w:ins>
            <w:ins w:id="170" w:author="Zhijun v1" w:date="2024-10-15T14:35:00Z">
              <w:r>
                <w:t>D</w:t>
              </w:r>
            </w:ins>
            <w:proofErr w:type="spellEnd"/>
          </w:p>
        </w:tc>
        <w:tc>
          <w:tcPr>
            <w:tcW w:w="1485" w:type="dxa"/>
            <w:tcBorders>
              <w:top w:val="single" w:sz="4" w:space="0" w:color="auto"/>
              <w:left w:val="single" w:sz="4" w:space="0" w:color="auto"/>
              <w:bottom w:val="single" w:sz="4" w:space="0" w:color="auto"/>
              <w:right w:val="single" w:sz="4" w:space="0" w:color="auto"/>
            </w:tcBorders>
          </w:tcPr>
          <w:p w14:paraId="147DB2EB" w14:textId="30CEB48E" w:rsidR="00177A73" w:rsidRDefault="00177A73" w:rsidP="00713C0A">
            <w:pPr>
              <w:pStyle w:val="TAL"/>
              <w:rPr>
                <w:ins w:id="171" w:author="Zhijun" w:date="2024-09-29T15:58:00Z"/>
              </w:rPr>
            </w:pPr>
            <w:proofErr w:type="spellStart"/>
            <w:ins w:id="172" w:author="Zhijun" w:date="2024-09-29T15:58:00Z">
              <w:r>
                <w:t>CorrelationI</w:t>
              </w:r>
            </w:ins>
            <w:ins w:id="173" w:author="Zhijun v1" w:date="2024-10-15T14:36:00Z">
              <w:r>
                <w:t>D</w:t>
              </w:r>
            </w:ins>
            <w:proofErr w:type="spellEnd"/>
          </w:p>
        </w:tc>
        <w:tc>
          <w:tcPr>
            <w:tcW w:w="425" w:type="dxa"/>
            <w:tcBorders>
              <w:top w:val="single" w:sz="4" w:space="0" w:color="auto"/>
              <w:left w:val="single" w:sz="4" w:space="0" w:color="auto"/>
              <w:bottom w:val="single" w:sz="4" w:space="0" w:color="auto"/>
              <w:right w:val="single" w:sz="4" w:space="0" w:color="auto"/>
            </w:tcBorders>
          </w:tcPr>
          <w:p w14:paraId="3545A136" w14:textId="2DAD0361" w:rsidR="00177A73" w:rsidRPr="008F5454" w:rsidRDefault="00177A73" w:rsidP="003A58BD">
            <w:pPr>
              <w:pStyle w:val="TAC"/>
              <w:rPr>
                <w:ins w:id="174" w:author="Zhijun" w:date="2024-09-29T15:58:00Z"/>
              </w:rPr>
            </w:pPr>
            <w:ins w:id="175" w:author="Zhijun v1" w:date="2024-10-15T13:20:00Z">
              <w:r>
                <w:t>C</w:t>
              </w:r>
            </w:ins>
          </w:p>
        </w:tc>
        <w:tc>
          <w:tcPr>
            <w:tcW w:w="1134" w:type="dxa"/>
            <w:tcBorders>
              <w:top w:val="single" w:sz="4" w:space="0" w:color="auto"/>
              <w:left w:val="single" w:sz="4" w:space="0" w:color="auto"/>
              <w:bottom w:val="single" w:sz="4" w:space="0" w:color="auto"/>
              <w:right w:val="single" w:sz="4" w:space="0" w:color="auto"/>
            </w:tcBorders>
          </w:tcPr>
          <w:p w14:paraId="4B46652A" w14:textId="08C94D74" w:rsidR="00177A73" w:rsidRDefault="00177A73" w:rsidP="003A58BD">
            <w:pPr>
              <w:pStyle w:val="TAL"/>
              <w:rPr>
                <w:ins w:id="176" w:author="Zhijun" w:date="2024-09-29T15:58:00Z"/>
              </w:rPr>
            </w:pPr>
            <w:ins w:id="177" w:author="Zhijun v1" w:date="2024-10-15T14:35:00Z">
              <w:r>
                <w:t>0..</w:t>
              </w:r>
            </w:ins>
            <w:ins w:id="178" w:author="Zhijun" w:date="2024-09-29T15:58:00Z">
              <w:r>
                <w:t>1</w:t>
              </w:r>
            </w:ins>
          </w:p>
        </w:tc>
        <w:tc>
          <w:tcPr>
            <w:tcW w:w="4111" w:type="dxa"/>
            <w:tcBorders>
              <w:top w:val="single" w:sz="4" w:space="0" w:color="auto"/>
              <w:left w:val="single" w:sz="4" w:space="0" w:color="auto"/>
              <w:bottom w:val="single" w:sz="4" w:space="0" w:color="auto"/>
              <w:right w:val="single" w:sz="4" w:space="0" w:color="auto"/>
            </w:tcBorders>
          </w:tcPr>
          <w:p w14:paraId="33737009" w14:textId="6E9DE368" w:rsidR="00177A73" w:rsidRDefault="00177A73" w:rsidP="001E28A8">
            <w:pPr>
              <w:pStyle w:val="TAL"/>
              <w:rPr>
                <w:ins w:id="179" w:author="Zhijun v1" w:date="2024-10-15T13:20:00Z"/>
                <w:rFonts w:cs="Arial"/>
                <w:szCs w:val="18"/>
              </w:rPr>
            </w:pPr>
            <w:ins w:id="180" w:author="Zhijun v1" w:date="2024-10-15T13:20:00Z">
              <w:r>
                <w:rPr>
                  <w:rFonts w:cs="Arial"/>
                  <w:szCs w:val="18"/>
                </w:rPr>
                <w:t>It shall be present if the request is to cancel the 5G-MO-LR / 5G-MT-LR procedure.</w:t>
              </w:r>
            </w:ins>
          </w:p>
          <w:p w14:paraId="66A3E036" w14:textId="5FC3C191" w:rsidR="00177A73" w:rsidRDefault="00177A73" w:rsidP="00101C48">
            <w:pPr>
              <w:pStyle w:val="TAL"/>
              <w:rPr>
                <w:ins w:id="181" w:author="Zhijun" w:date="2024-09-29T15:58:00Z"/>
                <w:rFonts w:cs="Arial"/>
                <w:szCs w:val="18"/>
              </w:rPr>
            </w:pPr>
            <w:ins w:id="182" w:author="Zhijun v1" w:date="2024-10-15T13:21:00Z">
              <w:r>
                <w:rPr>
                  <w:rFonts w:cs="Arial"/>
                  <w:szCs w:val="18"/>
                </w:rPr>
                <w:t xml:space="preserve">When present, it indicates the </w:t>
              </w:r>
            </w:ins>
            <w:ins w:id="183" w:author="Zhijun" w:date="2024-09-29T15:58:00Z">
              <w:r>
                <w:rPr>
                  <w:rFonts w:cs="Arial"/>
                  <w:szCs w:val="18"/>
                </w:rPr>
                <w:t>LCS Correlation Id</w:t>
              </w:r>
              <w:del w:id="184" w:author="Zhijun v1" w:date="2024-10-15T13:25:00Z">
                <w:r w:rsidDel="00101C48">
                  <w:rPr>
                    <w:rFonts w:cs="Arial"/>
                    <w:szCs w:val="18"/>
                  </w:rPr>
                  <w:delText>,</w:delText>
                </w:r>
              </w:del>
              <w:r>
                <w:rPr>
                  <w:rFonts w:cs="Arial"/>
                  <w:szCs w:val="18"/>
                </w:rPr>
                <w:t xml:space="preserve"> used to identify the 5G-MO-LR / 5G-MT-LR </w:t>
              </w:r>
            </w:ins>
            <w:ins w:id="185" w:author="Zhijun" w:date="2024-09-29T16:00:00Z">
              <w:r>
                <w:rPr>
                  <w:rFonts w:cs="Arial"/>
                  <w:szCs w:val="18"/>
                </w:rPr>
                <w:t>procedures that need to be cancelled</w:t>
              </w:r>
            </w:ins>
            <w:ins w:id="186" w:author="Zhijun" w:date="2024-09-29T15:58:00Z">
              <w:r>
                <w:rPr>
                  <w:rFonts w:cs="Arial"/>
                  <w:szCs w:val="18"/>
                </w:rPr>
                <w:t>.</w:t>
              </w:r>
            </w:ins>
          </w:p>
        </w:tc>
        <w:tc>
          <w:tcPr>
            <w:tcW w:w="1275" w:type="dxa"/>
            <w:tcBorders>
              <w:top w:val="single" w:sz="4" w:space="0" w:color="auto"/>
              <w:left w:val="single" w:sz="4" w:space="0" w:color="auto"/>
              <w:bottom w:val="single" w:sz="4" w:space="0" w:color="auto"/>
              <w:right w:val="single" w:sz="4" w:space="0" w:color="auto"/>
            </w:tcBorders>
          </w:tcPr>
          <w:p w14:paraId="5DD2AA79" w14:textId="49585DB9" w:rsidR="00177A73" w:rsidRDefault="00177A73" w:rsidP="001E28A8">
            <w:pPr>
              <w:pStyle w:val="TAL"/>
              <w:rPr>
                <w:ins w:id="187" w:author="Zhijun v1" w:date="2024-10-15T14:52:00Z"/>
                <w:rFonts w:cs="Arial"/>
                <w:szCs w:val="18"/>
              </w:rPr>
            </w:pPr>
            <w:ins w:id="188" w:author="Zhijun v1" w:date="2024-10-15T14:53:00Z">
              <w:r>
                <w:rPr>
                  <w:rFonts w:cs="Arial"/>
                  <w:szCs w:val="18"/>
                </w:rPr>
                <w:t>CIMLR</w:t>
              </w:r>
            </w:ins>
          </w:p>
        </w:tc>
      </w:tr>
      <w:tr w:rsidR="00177A73" w:rsidRPr="00FD48E5" w14:paraId="30799620" w14:textId="75E2DB3D" w:rsidTr="003E156E">
        <w:trPr>
          <w:jc w:val="center"/>
        </w:trPr>
        <w:tc>
          <w:tcPr>
            <w:tcW w:w="1771" w:type="dxa"/>
            <w:tcBorders>
              <w:top w:val="single" w:sz="4" w:space="0" w:color="auto"/>
              <w:left w:val="single" w:sz="4" w:space="0" w:color="auto"/>
              <w:bottom w:val="single" w:sz="4" w:space="0" w:color="auto"/>
              <w:right w:val="single" w:sz="4" w:space="0" w:color="auto"/>
            </w:tcBorders>
          </w:tcPr>
          <w:p w14:paraId="45D5D8A3" w14:textId="77777777" w:rsidR="00177A73" w:rsidRDefault="00177A73" w:rsidP="003A58BD">
            <w:pPr>
              <w:pStyle w:val="TAL"/>
            </w:pPr>
            <w:proofErr w:type="spellStart"/>
            <w:r>
              <w:t>supportedFeatures</w:t>
            </w:r>
            <w:proofErr w:type="spellEnd"/>
          </w:p>
        </w:tc>
        <w:tc>
          <w:tcPr>
            <w:tcW w:w="1485" w:type="dxa"/>
            <w:tcBorders>
              <w:top w:val="single" w:sz="4" w:space="0" w:color="auto"/>
              <w:left w:val="single" w:sz="4" w:space="0" w:color="auto"/>
              <w:bottom w:val="single" w:sz="4" w:space="0" w:color="auto"/>
              <w:right w:val="single" w:sz="4" w:space="0" w:color="auto"/>
            </w:tcBorders>
          </w:tcPr>
          <w:p w14:paraId="37E4C559" w14:textId="77777777" w:rsidR="00177A73" w:rsidRDefault="00177A73" w:rsidP="003A58BD">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E73C2E5" w14:textId="77777777" w:rsidR="00177A73" w:rsidRDefault="00177A73" w:rsidP="003A58B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08A3AF" w14:textId="77777777" w:rsidR="00177A73" w:rsidRDefault="00177A73" w:rsidP="003A58BD">
            <w:pPr>
              <w:pStyle w:val="TAL"/>
            </w:pPr>
            <w:r>
              <w:rPr>
                <w:rFonts w:hint="eastAsia"/>
                <w:lang w:eastAsia="zh-CN"/>
              </w:rPr>
              <w:t>0</w:t>
            </w:r>
            <w:r>
              <w:rPr>
                <w:lang w:eastAsia="zh-CN"/>
              </w:rPr>
              <w:t>..1</w:t>
            </w:r>
          </w:p>
        </w:tc>
        <w:tc>
          <w:tcPr>
            <w:tcW w:w="4111" w:type="dxa"/>
            <w:tcBorders>
              <w:top w:val="single" w:sz="4" w:space="0" w:color="auto"/>
              <w:left w:val="single" w:sz="4" w:space="0" w:color="auto"/>
              <w:bottom w:val="single" w:sz="4" w:space="0" w:color="auto"/>
              <w:right w:val="single" w:sz="4" w:space="0" w:color="auto"/>
            </w:tcBorders>
          </w:tcPr>
          <w:p w14:paraId="587C37E8" w14:textId="77777777" w:rsidR="00177A73" w:rsidRDefault="00177A73" w:rsidP="003A58BD">
            <w:pPr>
              <w:pStyle w:val="TAL"/>
              <w:rPr>
                <w:rFonts w:cs="Arial"/>
                <w:szCs w:val="18"/>
              </w:rPr>
            </w:pPr>
            <w:r w:rsidRPr="00421444">
              <w:t>This IE shall be present if at least one feature defined in</w:t>
            </w:r>
            <w:r>
              <w:t xml:space="preserve"> clause 6.1.9</w:t>
            </w:r>
            <w:r w:rsidRPr="00421444">
              <w:t xml:space="preserve"> is supported.</w:t>
            </w:r>
          </w:p>
        </w:tc>
        <w:tc>
          <w:tcPr>
            <w:tcW w:w="1275" w:type="dxa"/>
            <w:tcBorders>
              <w:top w:val="single" w:sz="4" w:space="0" w:color="auto"/>
              <w:left w:val="single" w:sz="4" w:space="0" w:color="auto"/>
              <w:bottom w:val="single" w:sz="4" w:space="0" w:color="auto"/>
              <w:right w:val="single" w:sz="4" w:space="0" w:color="auto"/>
            </w:tcBorders>
          </w:tcPr>
          <w:p w14:paraId="1B01B9F5" w14:textId="77777777" w:rsidR="00177A73" w:rsidRPr="00421444" w:rsidRDefault="00177A73" w:rsidP="003A58BD">
            <w:pPr>
              <w:pStyle w:val="TAL"/>
              <w:rPr>
                <w:ins w:id="189" w:author="Zhijun v1" w:date="2024-10-15T14:52:00Z"/>
              </w:rPr>
            </w:pPr>
          </w:p>
        </w:tc>
      </w:tr>
      <w:tr w:rsidR="00177A73" w:rsidRPr="00FD48E5" w14:paraId="000D73BD" w14:textId="77777777" w:rsidTr="003E156E">
        <w:trPr>
          <w:jc w:val="center"/>
          <w:ins w:id="190" w:author="Zhijun v1" w:date="2024-10-15T14:53:00Z"/>
        </w:trPr>
        <w:tc>
          <w:tcPr>
            <w:tcW w:w="10201" w:type="dxa"/>
            <w:gridSpan w:val="6"/>
            <w:tcBorders>
              <w:top w:val="single" w:sz="4" w:space="0" w:color="auto"/>
              <w:left w:val="single" w:sz="4" w:space="0" w:color="auto"/>
              <w:bottom w:val="single" w:sz="4" w:space="0" w:color="auto"/>
              <w:right w:val="single" w:sz="4" w:space="0" w:color="auto"/>
            </w:tcBorders>
          </w:tcPr>
          <w:p w14:paraId="761E3613" w14:textId="55FC410C" w:rsidR="00177A73" w:rsidRPr="00421444" w:rsidRDefault="00177A73" w:rsidP="00177A73">
            <w:pPr>
              <w:pStyle w:val="TAN"/>
              <w:rPr>
                <w:ins w:id="191" w:author="Zhijun v1" w:date="2024-10-15T14:53:00Z"/>
              </w:rPr>
            </w:pPr>
            <w:ins w:id="192" w:author="Zhijun v1" w:date="2024-10-15T14:53:00Z">
              <w:r>
                <w:t>NOTE </w:t>
              </w:r>
              <w:r w:rsidRPr="00F954E2">
                <w:rPr>
                  <w:highlight w:val="yellow"/>
                </w:rPr>
                <w:t>X</w:t>
              </w:r>
              <w:r>
                <w:t xml:space="preserve">: </w:t>
              </w:r>
              <w:r>
                <w:tab/>
                <w:t xml:space="preserve">When the </w:t>
              </w:r>
              <w:proofErr w:type="spellStart"/>
              <w:r>
                <w:t>lcsCorrelationId</w:t>
              </w:r>
              <w:proofErr w:type="spellEnd"/>
              <w:r>
                <w:t xml:space="preserve"> is present, the </w:t>
              </w:r>
              <w:proofErr w:type="spellStart"/>
              <w:r>
                <w:t>hgmlcCallbackURI</w:t>
              </w:r>
              <w:proofErr w:type="spellEnd"/>
              <w:r>
                <w:t xml:space="preserve"> and the </w:t>
              </w:r>
              <w:proofErr w:type="spellStart"/>
              <w:r>
                <w:t>ldrReference</w:t>
              </w:r>
              <w:proofErr w:type="spellEnd"/>
              <w:r>
                <w:t xml:space="preserve"> shall be ignored.</w:t>
              </w:r>
            </w:ins>
          </w:p>
        </w:tc>
      </w:tr>
    </w:tbl>
    <w:p w14:paraId="08212AA1" w14:textId="18A0A2FF" w:rsidR="00A3795C" w:rsidRDefault="00A3795C" w:rsidP="00A3795C"/>
    <w:p w14:paraId="46D6C608" w14:textId="77777777" w:rsidR="00177A73" w:rsidRPr="006B5418" w:rsidRDefault="00177A73" w:rsidP="00177A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3" w:name="_Toc11342351"/>
      <w:bookmarkStart w:id="194" w:name="_Toc36460757"/>
      <w:bookmarkStart w:id="195" w:name="_Toc45029965"/>
      <w:bookmarkStart w:id="196" w:name="_Toc57026388"/>
      <w:bookmarkStart w:id="197" w:name="_Toc67685999"/>
      <w:bookmarkStart w:id="198" w:name="_Toc74993826"/>
      <w:bookmarkStart w:id="199" w:name="_Toc82716416"/>
      <w:bookmarkStart w:id="200" w:name="_Toc88818703"/>
      <w:bookmarkStart w:id="201" w:name="_Toc90650625"/>
      <w:bookmarkStart w:id="202" w:name="_Toc98506295"/>
      <w:bookmarkStart w:id="203" w:name="_Toc106639580"/>
      <w:bookmarkStart w:id="204" w:name="_Toc114779090"/>
      <w:bookmarkStart w:id="205" w:name="_Toc122097007"/>
      <w:bookmarkStart w:id="206" w:name="_Toc130844228"/>
      <w:bookmarkStart w:id="207" w:name="_Toc138411936"/>
      <w:bookmarkStart w:id="208" w:name="_Toc145956134"/>
      <w:bookmarkStart w:id="209" w:name="_Toc153887576"/>
      <w:bookmarkStart w:id="210" w:name="_Toc161905465"/>
      <w:bookmarkStart w:id="211" w:name="_Toc17021006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498AEA" w14:textId="77777777" w:rsidR="00177A73" w:rsidRPr="00AA440E" w:rsidRDefault="00177A73" w:rsidP="00177A73">
      <w:pPr>
        <w:pStyle w:val="Heading3"/>
        <w:rPr>
          <w:lang w:eastAsia="zh-CN"/>
        </w:rPr>
      </w:pPr>
      <w:r w:rsidRPr="00AA440E">
        <w:rPr>
          <w:lang w:eastAsia="zh-CN"/>
        </w:rPr>
        <w:t>6.1.</w:t>
      </w:r>
      <w:r>
        <w:rPr>
          <w:lang w:eastAsia="zh-CN"/>
        </w:rPr>
        <w:t>9</w:t>
      </w:r>
      <w:r w:rsidRPr="00AA440E">
        <w:rPr>
          <w:lang w:eastAsia="zh-CN"/>
        </w:rPr>
        <w:tab/>
        <w:t>Feature Negotiation</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61630C9F" w14:textId="77777777" w:rsidR="00177A73" w:rsidRDefault="00177A73" w:rsidP="00177A73">
      <w:r>
        <w:t xml:space="preserve">The features in table 6.1.9-1 are defined for the </w:t>
      </w:r>
      <w:proofErr w:type="spellStart"/>
      <w:r>
        <w:t>Nlmf_Location</w:t>
      </w:r>
      <w:proofErr w:type="spellEnd"/>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2FE812E5" w14:textId="77777777" w:rsidR="00177A73" w:rsidRPr="002002FF" w:rsidRDefault="00177A73" w:rsidP="00177A73">
      <w:pPr>
        <w:pStyle w:val="TH"/>
      </w:pPr>
      <w:r w:rsidRPr="002002FF">
        <w:t xml:space="preserve">Table </w:t>
      </w:r>
      <w:r>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77A73" w:rsidRPr="002002FF" w14:paraId="3EB4C2DD" w14:textId="77777777" w:rsidTr="002F2ABB">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75299A94" w14:textId="77777777" w:rsidR="00177A73" w:rsidRPr="002002FF" w:rsidRDefault="00177A73" w:rsidP="002F2ABB">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581C133B" w14:textId="77777777" w:rsidR="00177A73" w:rsidRPr="002002FF" w:rsidRDefault="00177A73" w:rsidP="002F2ABB">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481A94D3" w14:textId="77777777" w:rsidR="00177A73" w:rsidRPr="002002FF" w:rsidRDefault="00177A73" w:rsidP="002F2ABB">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3ECC4D0D" w14:textId="77777777" w:rsidR="00177A73" w:rsidRPr="002002FF" w:rsidRDefault="00177A73" w:rsidP="002F2ABB">
            <w:pPr>
              <w:pStyle w:val="TAH"/>
            </w:pPr>
            <w:r w:rsidRPr="002002FF">
              <w:t>Description</w:t>
            </w:r>
          </w:p>
        </w:tc>
      </w:tr>
      <w:tr w:rsidR="00177A73" w:rsidRPr="002002FF" w14:paraId="166C3345" w14:textId="77777777" w:rsidTr="002F2ABB">
        <w:trPr>
          <w:jc w:val="center"/>
        </w:trPr>
        <w:tc>
          <w:tcPr>
            <w:tcW w:w="1197" w:type="dxa"/>
            <w:tcBorders>
              <w:top w:val="single" w:sz="4" w:space="0" w:color="auto"/>
              <w:left w:val="single" w:sz="4" w:space="0" w:color="auto"/>
              <w:bottom w:val="single" w:sz="4" w:space="0" w:color="auto"/>
              <w:right w:val="single" w:sz="4" w:space="0" w:color="auto"/>
            </w:tcBorders>
          </w:tcPr>
          <w:p w14:paraId="37A47BA4" w14:textId="77777777" w:rsidR="00177A73" w:rsidRPr="002002FF" w:rsidRDefault="00177A73" w:rsidP="002F2ABB">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3C2816DF" w14:textId="77777777" w:rsidR="00177A73" w:rsidRPr="002002FF" w:rsidRDefault="00177A73" w:rsidP="002F2ABB">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6902501C" w14:textId="77777777" w:rsidR="00177A73" w:rsidRPr="002002FF" w:rsidRDefault="00177A73" w:rsidP="002F2ABB">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18C83FFB" w14:textId="77777777" w:rsidR="00177A73" w:rsidRDefault="00177A73" w:rsidP="002F2ABB">
            <w:pPr>
              <w:pStyle w:val="TAL"/>
              <w:rPr>
                <w:lang w:eastAsia="ko-KR"/>
              </w:rPr>
            </w:pPr>
            <w:r>
              <w:rPr>
                <w:lang w:eastAsia="ko-KR"/>
              </w:rPr>
              <w:t>Extended Support of HTTP 307/308 redirection</w:t>
            </w:r>
          </w:p>
          <w:p w14:paraId="554B32AF" w14:textId="77777777" w:rsidR="00177A73" w:rsidRDefault="00177A73" w:rsidP="002F2ABB">
            <w:pPr>
              <w:pStyle w:val="TAL"/>
              <w:rPr>
                <w:lang w:eastAsia="ko-KR"/>
              </w:rPr>
            </w:pPr>
          </w:p>
          <w:p w14:paraId="40E44DBF" w14:textId="77777777" w:rsidR="00177A73" w:rsidRDefault="00177A73" w:rsidP="002F2ABB">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118780FD" w14:textId="77777777" w:rsidR="00177A73" w:rsidRPr="002002FF" w:rsidRDefault="00177A73" w:rsidP="002F2ABB">
            <w:pPr>
              <w:pStyle w:val="TAL"/>
              <w:rPr>
                <w:rFonts w:cs="Arial"/>
                <w:szCs w:val="18"/>
              </w:rPr>
            </w:pPr>
          </w:p>
        </w:tc>
      </w:tr>
      <w:tr w:rsidR="00177A73" w:rsidRPr="002002FF" w14:paraId="38416113" w14:textId="77777777" w:rsidTr="002F2ABB">
        <w:trPr>
          <w:jc w:val="center"/>
        </w:trPr>
        <w:tc>
          <w:tcPr>
            <w:tcW w:w="1197" w:type="dxa"/>
            <w:tcBorders>
              <w:top w:val="single" w:sz="4" w:space="0" w:color="auto"/>
              <w:left w:val="single" w:sz="4" w:space="0" w:color="auto"/>
              <w:bottom w:val="single" w:sz="4" w:space="0" w:color="auto"/>
              <w:right w:val="single" w:sz="4" w:space="0" w:color="auto"/>
            </w:tcBorders>
          </w:tcPr>
          <w:p w14:paraId="4FF78ADF" w14:textId="77777777" w:rsidR="00177A73" w:rsidRDefault="00177A73" w:rsidP="002F2ABB">
            <w:pPr>
              <w:pStyle w:val="TAC"/>
            </w:pPr>
            <w:r w:rsidRPr="00B32564">
              <w:t>2</w:t>
            </w:r>
          </w:p>
        </w:tc>
        <w:tc>
          <w:tcPr>
            <w:tcW w:w="1563" w:type="dxa"/>
            <w:tcBorders>
              <w:top w:val="single" w:sz="4" w:space="0" w:color="auto"/>
              <w:left w:val="single" w:sz="4" w:space="0" w:color="auto"/>
              <w:bottom w:val="single" w:sz="4" w:space="0" w:color="auto"/>
              <w:right w:val="single" w:sz="4" w:space="0" w:color="auto"/>
            </w:tcBorders>
          </w:tcPr>
          <w:p w14:paraId="66977EAD" w14:textId="77777777" w:rsidR="00177A73" w:rsidRDefault="00177A73" w:rsidP="002F2ABB">
            <w:pPr>
              <w:pStyle w:val="TAL"/>
              <w:rPr>
                <w:lang w:eastAsia="ko-KR"/>
              </w:rPr>
            </w:pPr>
            <w:r>
              <w:rPr>
                <w:lang w:eastAsia="ko-KR"/>
              </w:rPr>
              <w:t>SAT</w:t>
            </w:r>
          </w:p>
        </w:tc>
        <w:tc>
          <w:tcPr>
            <w:tcW w:w="921" w:type="dxa"/>
            <w:tcBorders>
              <w:top w:val="single" w:sz="4" w:space="0" w:color="auto"/>
              <w:left w:val="single" w:sz="4" w:space="0" w:color="auto"/>
              <w:bottom w:val="single" w:sz="4" w:space="0" w:color="auto"/>
              <w:right w:val="single" w:sz="4" w:space="0" w:color="auto"/>
            </w:tcBorders>
          </w:tcPr>
          <w:p w14:paraId="5CE3A1BD" w14:textId="77777777" w:rsidR="00177A73" w:rsidRDefault="00177A73" w:rsidP="002F2ABB">
            <w:pPr>
              <w:pStyle w:val="TAC"/>
              <w:rPr>
                <w:lang w:eastAsia="ko-KR"/>
              </w:rPr>
            </w:pPr>
            <w:r w:rsidRPr="00B32564">
              <w:t>O</w:t>
            </w:r>
          </w:p>
        </w:tc>
        <w:tc>
          <w:tcPr>
            <w:tcW w:w="5948" w:type="dxa"/>
            <w:tcBorders>
              <w:top w:val="single" w:sz="4" w:space="0" w:color="auto"/>
              <w:left w:val="single" w:sz="4" w:space="0" w:color="auto"/>
              <w:bottom w:val="single" w:sz="4" w:space="0" w:color="auto"/>
              <w:right w:val="single" w:sz="4" w:space="0" w:color="auto"/>
            </w:tcBorders>
          </w:tcPr>
          <w:p w14:paraId="23C0C945" w14:textId="77777777" w:rsidR="00177A73" w:rsidRDefault="00177A73" w:rsidP="002F2ABB">
            <w:pPr>
              <w:pStyle w:val="TAL"/>
              <w:rPr>
                <w:lang w:eastAsia="ko-KR"/>
              </w:rPr>
            </w:pPr>
            <w:r>
              <w:rPr>
                <w:lang w:eastAsia="ko-KR"/>
              </w:rPr>
              <w:t>Satellite Access</w:t>
            </w:r>
          </w:p>
          <w:p w14:paraId="35F62E57" w14:textId="77777777" w:rsidR="00177A73" w:rsidRDefault="00177A73" w:rsidP="002F2ABB">
            <w:pPr>
              <w:pStyle w:val="TAL"/>
              <w:rPr>
                <w:lang w:eastAsia="ko-KR"/>
              </w:rPr>
            </w:pPr>
          </w:p>
          <w:p w14:paraId="405C8404" w14:textId="77777777" w:rsidR="00177A73" w:rsidRDefault="00177A73" w:rsidP="002F2ABB">
            <w:pPr>
              <w:pStyle w:val="TAL"/>
              <w:rPr>
                <w:lang w:eastAsia="ko-KR"/>
              </w:rPr>
            </w:pPr>
            <w:r>
              <w:rPr>
                <w:lang w:eastAsia="zh-CN"/>
              </w:rPr>
              <w:t xml:space="preserve">Support of this feature implies the </w:t>
            </w:r>
            <w:r>
              <w:t xml:space="preserve">LMF shall be able to determine the </w:t>
            </w:r>
            <w:r w:rsidRPr="00592DAC">
              <w:rPr>
                <w:lang w:eastAsia="zh-CN"/>
              </w:rPr>
              <w:t>geographical area</w:t>
            </w:r>
            <w:r>
              <w:t xml:space="preserve"> identified by a country, area of a country or International area where UE is located for PLMN selection verification.</w:t>
            </w:r>
          </w:p>
        </w:tc>
      </w:tr>
      <w:tr w:rsidR="00177A73" w:rsidRPr="002002FF" w14:paraId="7898BAF0" w14:textId="77777777" w:rsidTr="002F2ABB">
        <w:trPr>
          <w:jc w:val="center"/>
        </w:trPr>
        <w:tc>
          <w:tcPr>
            <w:tcW w:w="1197" w:type="dxa"/>
            <w:tcBorders>
              <w:top w:val="single" w:sz="4" w:space="0" w:color="auto"/>
              <w:left w:val="single" w:sz="4" w:space="0" w:color="auto"/>
              <w:bottom w:val="single" w:sz="4" w:space="0" w:color="auto"/>
              <w:right w:val="single" w:sz="4" w:space="0" w:color="auto"/>
            </w:tcBorders>
          </w:tcPr>
          <w:p w14:paraId="3F35E4A7" w14:textId="77777777" w:rsidR="00177A73" w:rsidRDefault="00177A73" w:rsidP="002F2ABB">
            <w:pPr>
              <w:pStyle w:val="TAC"/>
            </w:pPr>
            <w:r w:rsidRPr="00B32564">
              <w:t>3</w:t>
            </w:r>
          </w:p>
        </w:tc>
        <w:tc>
          <w:tcPr>
            <w:tcW w:w="1563" w:type="dxa"/>
            <w:tcBorders>
              <w:top w:val="single" w:sz="4" w:space="0" w:color="auto"/>
              <w:left w:val="single" w:sz="4" w:space="0" w:color="auto"/>
              <w:bottom w:val="single" w:sz="4" w:space="0" w:color="auto"/>
              <w:right w:val="single" w:sz="4" w:space="0" w:color="auto"/>
            </w:tcBorders>
          </w:tcPr>
          <w:p w14:paraId="1191B0D7" w14:textId="77777777" w:rsidR="00177A73" w:rsidRDefault="00177A73" w:rsidP="002F2ABB">
            <w:pPr>
              <w:pStyle w:val="TAL"/>
              <w:rPr>
                <w:lang w:eastAsia="ko-KR"/>
              </w:rPr>
            </w:pPr>
            <w:r>
              <w:rPr>
                <w:rFonts w:hint="eastAsia"/>
                <w:lang w:eastAsia="zh-CN"/>
              </w:rPr>
              <w:t>M</w:t>
            </w:r>
            <w:r>
              <w:rPr>
                <w:lang w:eastAsia="zh-CN"/>
              </w:rPr>
              <w:t>UTIQOS</w:t>
            </w:r>
          </w:p>
        </w:tc>
        <w:tc>
          <w:tcPr>
            <w:tcW w:w="921" w:type="dxa"/>
            <w:tcBorders>
              <w:top w:val="single" w:sz="4" w:space="0" w:color="auto"/>
              <w:left w:val="single" w:sz="4" w:space="0" w:color="auto"/>
              <w:bottom w:val="single" w:sz="4" w:space="0" w:color="auto"/>
              <w:right w:val="single" w:sz="4" w:space="0" w:color="auto"/>
            </w:tcBorders>
          </w:tcPr>
          <w:p w14:paraId="1D39D73D" w14:textId="77777777" w:rsidR="00177A73" w:rsidRDefault="00177A73" w:rsidP="002F2ABB">
            <w:pPr>
              <w:pStyle w:val="TAC"/>
              <w:rPr>
                <w:lang w:eastAsia="ko-KR"/>
              </w:rPr>
            </w:pPr>
            <w:r w:rsidRPr="00B32564">
              <w:rPr>
                <w:rFonts w:hint="eastAsia"/>
              </w:rPr>
              <w:t>O</w:t>
            </w:r>
          </w:p>
        </w:tc>
        <w:tc>
          <w:tcPr>
            <w:tcW w:w="5948" w:type="dxa"/>
            <w:tcBorders>
              <w:top w:val="single" w:sz="4" w:space="0" w:color="auto"/>
              <w:left w:val="single" w:sz="4" w:space="0" w:color="auto"/>
              <w:bottom w:val="single" w:sz="4" w:space="0" w:color="auto"/>
              <w:right w:val="single" w:sz="4" w:space="0" w:color="auto"/>
            </w:tcBorders>
          </w:tcPr>
          <w:p w14:paraId="4F02FC4D" w14:textId="77777777" w:rsidR="00177A73" w:rsidRDefault="00177A73" w:rsidP="002F2ABB">
            <w:pPr>
              <w:pStyle w:val="TAL"/>
              <w:tabs>
                <w:tab w:val="left" w:pos="4237"/>
              </w:tabs>
              <w:rPr>
                <w:lang w:eastAsia="zh-CN"/>
              </w:rPr>
            </w:pPr>
            <w:r>
              <w:rPr>
                <w:rFonts w:hint="eastAsia"/>
                <w:lang w:eastAsia="zh-CN"/>
              </w:rPr>
              <w:t>S</w:t>
            </w:r>
            <w:r>
              <w:rPr>
                <w:lang w:eastAsia="zh-CN"/>
              </w:rPr>
              <w:t xml:space="preserve">upport of </w:t>
            </w:r>
            <w:proofErr w:type="spellStart"/>
            <w:r>
              <w:rPr>
                <w:lang w:eastAsia="zh-CN"/>
              </w:rPr>
              <w:t>Mlutiple</w:t>
            </w:r>
            <w:proofErr w:type="spellEnd"/>
            <w:r>
              <w:rPr>
                <w:lang w:eastAsia="zh-CN"/>
              </w:rPr>
              <w:t xml:space="preserve"> Location </w:t>
            </w:r>
            <w:proofErr w:type="spellStart"/>
            <w:r>
              <w:rPr>
                <w:lang w:eastAsia="zh-CN"/>
              </w:rPr>
              <w:t>QoSes</w:t>
            </w:r>
            <w:proofErr w:type="spellEnd"/>
            <w:r>
              <w:rPr>
                <w:lang w:eastAsia="zh-CN"/>
              </w:rPr>
              <w:t>.</w:t>
            </w:r>
          </w:p>
          <w:p w14:paraId="4095F834" w14:textId="77777777" w:rsidR="00177A73" w:rsidRDefault="00177A73" w:rsidP="002F2ABB">
            <w:pPr>
              <w:pStyle w:val="TAL"/>
              <w:rPr>
                <w:lang w:eastAsia="zh-CN"/>
              </w:rPr>
            </w:pPr>
          </w:p>
          <w:p w14:paraId="545FC1C0" w14:textId="77777777" w:rsidR="00177A73" w:rsidRDefault="00177A73" w:rsidP="002F2ABB">
            <w:pPr>
              <w:pStyle w:val="TAL"/>
              <w:rPr>
                <w:lang w:eastAsia="ko-KR"/>
              </w:rPr>
            </w:pPr>
            <w:r>
              <w:rPr>
                <w:lang w:eastAsia="zh-CN"/>
              </w:rPr>
              <w:t xml:space="preserve">This feature bit indicates the support of </w:t>
            </w:r>
            <w:r>
              <w:t xml:space="preserve">more than one Location </w:t>
            </w:r>
            <w:proofErr w:type="spellStart"/>
            <w:r>
              <w:t>QoSes</w:t>
            </w:r>
            <w:proofErr w:type="spellEnd"/>
            <w:r>
              <w:t xml:space="preserve"> during consuming location service.</w:t>
            </w:r>
          </w:p>
        </w:tc>
      </w:tr>
      <w:tr w:rsidR="00177A73" w:rsidRPr="002002FF" w14:paraId="6E6FC2B4" w14:textId="77777777" w:rsidTr="002F2ABB">
        <w:trPr>
          <w:jc w:val="center"/>
        </w:trPr>
        <w:tc>
          <w:tcPr>
            <w:tcW w:w="1197" w:type="dxa"/>
            <w:tcBorders>
              <w:top w:val="single" w:sz="4" w:space="0" w:color="auto"/>
              <w:left w:val="single" w:sz="4" w:space="0" w:color="auto"/>
              <w:bottom w:val="single" w:sz="4" w:space="0" w:color="auto"/>
              <w:right w:val="single" w:sz="4" w:space="0" w:color="auto"/>
            </w:tcBorders>
          </w:tcPr>
          <w:p w14:paraId="16488160" w14:textId="77777777" w:rsidR="00177A73" w:rsidRPr="00B32564" w:rsidRDefault="00177A73" w:rsidP="002F2ABB">
            <w:pPr>
              <w:pStyle w:val="TAC"/>
            </w:pPr>
            <w:r>
              <w:t>4</w:t>
            </w:r>
          </w:p>
        </w:tc>
        <w:tc>
          <w:tcPr>
            <w:tcW w:w="1563" w:type="dxa"/>
            <w:tcBorders>
              <w:top w:val="single" w:sz="4" w:space="0" w:color="auto"/>
              <w:left w:val="single" w:sz="4" w:space="0" w:color="auto"/>
              <w:bottom w:val="single" w:sz="4" w:space="0" w:color="auto"/>
              <w:right w:val="single" w:sz="4" w:space="0" w:color="auto"/>
            </w:tcBorders>
          </w:tcPr>
          <w:p w14:paraId="769800D6" w14:textId="77777777" w:rsidR="00177A73" w:rsidRDefault="00177A73" w:rsidP="002F2ABB">
            <w:pPr>
              <w:pStyle w:val="TAL"/>
              <w:rPr>
                <w:lang w:eastAsia="zh-CN"/>
              </w:rPr>
            </w:pPr>
            <w:r w:rsidRPr="007E49B1">
              <w:rPr>
                <w:lang w:eastAsia="zh-CN"/>
              </w:rPr>
              <w:t>MBSR</w:t>
            </w:r>
          </w:p>
        </w:tc>
        <w:tc>
          <w:tcPr>
            <w:tcW w:w="921" w:type="dxa"/>
            <w:tcBorders>
              <w:top w:val="single" w:sz="4" w:space="0" w:color="auto"/>
              <w:left w:val="single" w:sz="4" w:space="0" w:color="auto"/>
              <w:bottom w:val="single" w:sz="4" w:space="0" w:color="auto"/>
              <w:right w:val="single" w:sz="4" w:space="0" w:color="auto"/>
            </w:tcBorders>
          </w:tcPr>
          <w:p w14:paraId="4064FE17" w14:textId="77777777" w:rsidR="00177A73" w:rsidRPr="00B32564" w:rsidRDefault="00177A73" w:rsidP="002F2ABB">
            <w:pPr>
              <w:pStyle w:val="TAC"/>
            </w:pPr>
            <w:r>
              <w:rPr>
                <w:lang w:eastAsia="zh-CN"/>
              </w:rPr>
              <w:t>O</w:t>
            </w:r>
          </w:p>
        </w:tc>
        <w:tc>
          <w:tcPr>
            <w:tcW w:w="5948" w:type="dxa"/>
            <w:tcBorders>
              <w:top w:val="single" w:sz="4" w:space="0" w:color="auto"/>
              <w:left w:val="single" w:sz="4" w:space="0" w:color="auto"/>
              <w:bottom w:val="single" w:sz="4" w:space="0" w:color="auto"/>
              <w:right w:val="single" w:sz="4" w:space="0" w:color="auto"/>
            </w:tcBorders>
          </w:tcPr>
          <w:p w14:paraId="7D748501" w14:textId="77777777" w:rsidR="00177A73" w:rsidRDefault="00177A73" w:rsidP="002F2ABB">
            <w:pPr>
              <w:pStyle w:val="TAL"/>
              <w:tabs>
                <w:tab w:val="left" w:pos="4237"/>
              </w:tabs>
              <w:rPr>
                <w:lang w:eastAsia="zh-CN"/>
              </w:rPr>
            </w:pPr>
            <w:r>
              <w:rPr>
                <w:lang w:eastAsia="zh-CN"/>
              </w:rPr>
              <w:t>Support of Mobile Base Station Relay.</w:t>
            </w:r>
          </w:p>
          <w:p w14:paraId="7A1F7098" w14:textId="77777777" w:rsidR="00177A73" w:rsidRDefault="00177A73" w:rsidP="002F2ABB">
            <w:pPr>
              <w:pStyle w:val="TAL"/>
              <w:tabs>
                <w:tab w:val="left" w:pos="4237"/>
              </w:tabs>
              <w:rPr>
                <w:lang w:eastAsia="zh-CN"/>
              </w:rPr>
            </w:pPr>
          </w:p>
          <w:p w14:paraId="232F7387" w14:textId="77777777" w:rsidR="00177A73" w:rsidRDefault="00177A73" w:rsidP="002F2ABB">
            <w:pPr>
              <w:pStyle w:val="TAL"/>
              <w:tabs>
                <w:tab w:val="left" w:pos="4237"/>
              </w:tabs>
              <w:rPr>
                <w:lang w:eastAsia="zh-CN"/>
              </w:rPr>
            </w:pPr>
            <w:r>
              <w:rPr>
                <w:lang w:eastAsia="zh-CN"/>
              </w:rPr>
              <w:t xml:space="preserve">This feature indicates the support of </w:t>
            </w:r>
            <w:r w:rsidRPr="00115A36">
              <w:rPr>
                <w:lang w:eastAsia="zh-CN"/>
              </w:rPr>
              <w:t>location service capability</w:t>
            </w:r>
            <w:r>
              <w:rPr>
                <w:lang w:eastAsia="zh-CN"/>
              </w:rPr>
              <w:t xml:space="preserve"> for MBSR.</w:t>
            </w:r>
          </w:p>
        </w:tc>
      </w:tr>
      <w:tr w:rsidR="00177A73" w:rsidRPr="002002FF" w14:paraId="1D318499" w14:textId="77777777" w:rsidTr="002F2ABB">
        <w:trPr>
          <w:jc w:val="center"/>
        </w:trPr>
        <w:tc>
          <w:tcPr>
            <w:tcW w:w="1197" w:type="dxa"/>
            <w:tcBorders>
              <w:top w:val="single" w:sz="4" w:space="0" w:color="auto"/>
              <w:left w:val="single" w:sz="4" w:space="0" w:color="auto"/>
              <w:bottom w:val="single" w:sz="4" w:space="0" w:color="auto"/>
              <w:right w:val="single" w:sz="4" w:space="0" w:color="auto"/>
            </w:tcBorders>
          </w:tcPr>
          <w:p w14:paraId="508D6A3A" w14:textId="77777777" w:rsidR="00177A73" w:rsidRDefault="00177A73" w:rsidP="002F2ABB">
            <w:pPr>
              <w:pStyle w:val="TAC"/>
            </w:pPr>
            <w:r>
              <w:t>5</w:t>
            </w:r>
          </w:p>
        </w:tc>
        <w:tc>
          <w:tcPr>
            <w:tcW w:w="1563" w:type="dxa"/>
            <w:tcBorders>
              <w:top w:val="single" w:sz="4" w:space="0" w:color="auto"/>
              <w:left w:val="single" w:sz="4" w:space="0" w:color="auto"/>
              <w:bottom w:val="single" w:sz="4" w:space="0" w:color="auto"/>
              <w:right w:val="single" w:sz="4" w:space="0" w:color="auto"/>
            </w:tcBorders>
          </w:tcPr>
          <w:p w14:paraId="5C311034" w14:textId="77777777" w:rsidR="00177A73" w:rsidRPr="007E49B1" w:rsidRDefault="00177A73" w:rsidP="002F2ABB">
            <w:pPr>
              <w:pStyle w:val="TAL"/>
              <w:rPr>
                <w:lang w:eastAsia="zh-CN"/>
              </w:rPr>
            </w:pPr>
            <w:proofErr w:type="spellStart"/>
            <w:r>
              <w:rPr>
                <w:rFonts w:cs="Arial"/>
                <w:szCs w:val="18"/>
                <w:lang w:eastAsia="zh-CN"/>
              </w:rPr>
              <w:t>Ranging_SL</w:t>
            </w:r>
            <w:proofErr w:type="spellEnd"/>
          </w:p>
        </w:tc>
        <w:tc>
          <w:tcPr>
            <w:tcW w:w="921" w:type="dxa"/>
            <w:tcBorders>
              <w:top w:val="single" w:sz="4" w:space="0" w:color="auto"/>
              <w:left w:val="single" w:sz="4" w:space="0" w:color="auto"/>
              <w:bottom w:val="single" w:sz="4" w:space="0" w:color="auto"/>
              <w:right w:val="single" w:sz="4" w:space="0" w:color="auto"/>
            </w:tcBorders>
          </w:tcPr>
          <w:p w14:paraId="614792A0" w14:textId="77777777" w:rsidR="00177A73" w:rsidRDefault="00177A73" w:rsidP="002F2ABB">
            <w:pPr>
              <w:pStyle w:val="TAC"/>
              <w:rPr>
                <w:lang w:eastAsia="zh-CN"/>
              </w:rPr>
            </w:pPr>
            <w:r>
              <w:rPr>
                <w:rFonts w:hint="eastAsia"/>
                <w:lang w:eastAsia="zh-CN"/>
              </w:rPr>
              <w:t>O</w:t>
            </w:r>
          </w:p>
        </w:tc>
        <w:tc>
          <w:tcPr>
            <w:tcW w:w="5948" w:type="dxa"/>
            <w:tcBorders>
              <w:top w:val="single" w:sz="4" w:space="0" w:color="auto"/>
              <w:left w:val="single" w:sz="4" w:space="0" w:color="auto"/>
              <w:bottom w:val="single" w:sz="4" w:space="0" w:color="auto"/>
              <w:right w:val="single" w:sz="4" w:space="0" w:color="auto"/>
            </w:tcBorders>
          </w:tcPr>
          <w:p w14:paraId="11D0E802" w14:textId="77777777" w:rsidR="00177A73" w:rsidRDefault="00177A73" w:rsidP="002F2ABB">
            <w:pPr>
              <w:pStyle w:val="TAL"/>
              <w:rPr>
                <w:lang w:eastAsia="zh-CN"/>
              </w:rPr>
            </w:pPr>
            <w:r>
              <w:rPr>
                <w:rFonts w:hint="eastAsia"/>
                <w:lang w:eastAsia="zh-CN"/>
              </w:rPr>
              <w:t>S</w:t>
            </w:r>
            <w:r>
              <w:rPr>
                <w:lang w:eastAsia="zh-CN"/>
              </w:rPr>
              <w:t xml:space="preserve">upport of Ranging and </w:t>
            </w:r>
            <w:proofErr w:type="spellStart"/>
            <w:r>
              <w:rPr>
                <w:lang w:eastAsia="zh-CN"/>
              </w:rPr>
              <w:t>Sidelink</w:t>
            </w:r>
            <w:proofErr w:type="spellEnd"/>
            <w:r>
              <w:rPr>
                <w:lang w:eastAsia="zh-CN"/>
              </w:rPr>
              <w:t xml:space="preserve"> Positioning</w:t>
            </w:r>
          </w:p>
          <w:p w14:paraId="16614D13" w14:textId="77777777" w:rsidR="00177A73" w:rsidRPr="00905E05" w:rsidRDefault="00177A73" w:rsidP="002F2ABB">
            <w:pPr>
              <w:pStyle w:val="TAL"/>
              <w:rPr>
                <w:lang w:eastAsia="zh-CN"/>
              </w:rPr>
            </w:pPr>
          </w:p>
          <w:p w14:paraId="2DD69C28" w14:textId="77777777" w:rsidR="00177A73" w:rsidRDefault="00177A73" w:rsidP="002F2ABB">
            <w:pPr>
              <w:pStyle w:val="TAL"/>
              <w:rPr>
                <w:lang w:eastAsia="zh-CN"/>
              </w:rPr>
            </w:pPr>
            <w:r>
              <w:rPr>
                <w:lang w:eastAsia="zh-CN"/>
              </w:rPr>
              <w:t xml:space="preserve">This feature indicates the support of Ranging and </w:t>
            </w:r>
            <w:proofErr w:type="spellStart"/>
            <w:r>
              <w:rPr>
                <w:lang w:eastAsia="zh-CN"/>
              </w:rPr>
              <w:t>Sidelink</w:t>
            </w:r>
            <w:proofErr w:type="spellEnd"/>
            <w:r>
              <w:rPr>
                <w:lang w:eastAsia="zh-CN"/>
              </w:rPr>
              <w:t xml:space="preserve"> Positioning.</w:t>
            </w:r>
          </w:p>
        </w:tc>
      </w:tr>
      <w:tr w:rsidR="00177A73" w:rsidRPr="002002FF" w14:paraId="60FCDD90" w14:textId="77777777" w:rsidTr="002F2ABB">
        <w:trPr>
          <w:jc w:val="center"/>
        </w:trPr>
        <w:tc>
          <w:tcPr>
            <w:tcW w:w="1197" w:type="dxa"/>
            <w:tcBorders>
              <w:top w:val="single" w:sz="4" w:space="0" w:color="auto"/>
              <w:left w:val="single" w:sz="4" w:space="0" w:color="auto"/>
              <w:bottom w:val="single" w:sz="4" w:space="0" w:color="auto"/>
              <w:right w:val="single" w:sz="4" w:space="0" w:color="auto"/>
            </w:tcBorders>
          </w:tcPr>
          <w:p w14:paraId="0FB8A1CD" w14:textId="77777777" w:rsidR="00177A73" w:rsidRDefault="00177A73" w:rsidP="002F2ABB">
            <w:pPr>
              <w:pStyle w:val="TAC"/>
            </w:pPr>
            <w:r>
              <w:t>6</w:t>
            </w:r>
          </w:p>
        </w:tc>
        <w:tc>
          <w:tcPr>
            <w:tcW w:w="1563" w:type="dxa"/>
            <w:tcBorders>
              <w:top w:val="single" w:sz="4" w:space="0" w:color="auto"/>
              <w:left w:val="single" w:sz="4" w:space="0" w:color="auto"/>
              <w:bottom w:val="single" w:sz="4" w:space="0" w:color="auto"/>
              <w:right w:val="single" w:sz="4" w:space="0" w:color="auto"/>
            </w:tcBorders>
          </w:tcPr>
          <w:p w14:paraId="3923DC23" w14:textId="77777777" w:rsidR="00177A73" w:rsidRDefault="00177A73" w:rsidP="002F2ABB">
            <w:pPr>
              <w:pStyle w:val="TAL"/>
              <w:rPr>
                <w:rFonts w:cs="Arial"/>
                <w:szCs w:val="18"/>
                <w:lang w:eastAsia="zh-CN"/>
              </w:rPr>
            </w:pPr>
            <w:r>
              <w:rPr>
                <w:lang w:eastAsia="zh-CN"/>
              </w:rPr>
              <w:t>INTRES</w:t>
            </w:r>
          </w:p>
        </w:tc>
        <w:tc>
          <w:tcPr>
            <w:tcW w:w="921" w:type="dxa"/>
            <w:tcBorders>
              <w:top w:val="single" w:sz="4" w:space="0" w:color="auto"/>
              <w:left w:val="single" w:sz="4" w:space="0" w:color="auto"/>
              <w:bottom w:val="single" w:sz="4" w:space="0" w:color="auto"/>
              <w:right w:val="single" w:sz="4" w:space="0" w:color="auto"/>
            </w:tcBorders>
          </w:tcPr>
          <w:p w14:paraId="2FC0FA11" w14:textId="77777777" w:rsidR="00177A73" w:rsidRDefault="00177A73" w:rsidP="002F2ABB">
            <w:pPr>
              <w:pStyle w:val="TAC"/>
              <w:rPr>
                <w:lang w:eastAsia="zh-CN"/>
              </w:rPr>
            </w:pPr>
            <w:r>
              <w:t>O</w:t>
            </w:r>
          </w:p>
        </w:tc>
        <w:tc>
          <w:tcPr>
            <w:tcW w:w="5948" w:type="dxa"/>
            <w:tcBorders>
              <w:top w:val="single" w:sz="4" w:space="0" w:color="auto"/>
              <w:left w:val="single" w:sz="4" w:space="0" w:color="auto"/>
              <w:bottom w:val="single" w:sz="4" w:space="0" w:color="auto"/>
              <w:right w:val="single" w:sz="4" w:space="0" w:color="auto"/>
            </w:tcBorders>
          </w:tcPr>
          <w:p w14:paraId="19461F5E" w14:textId="77777777" w:rsidR="00177A73" w:rsidRDefault="00177A73" w:rsidP="002F2ABB">
            <w:pPr>
              <w:pStyle w:val="TAL"/>
              <w:tabs>
                <w:tab w:val="left" w:pos="4237"/>
              </w:tabs>
              <w:rPr>
                <w:lang w:eastAsia="zh-CN"/>
              </w:rPr>
            </w:pPr>
            <w:r>
              <w:rPr>
                <w:lang w:eastAsia="zh-CN"/>
              </w:rPr>
              <w:t>Integrity Result</w:t>
            </w:r>
          </w:p>
          <w:p w14:paraId="322E0DAD" w14:textId="77777777" w:rsidR="00177A73" w:rsidRDefault="00177A73" w:rsidP="002F2ABB">
            <w:pPr>
              <w:pStyle w:val="TAL"/>
              <w:tabs>
                <w:tab w:val="left" w:pos="4237"/>
              </w:tabs>
              <w:rPr>
                <w:lang w:eastAsia="zh-CN"/>
              </w:rPr>
            </w:pPr>
          </w:p>
          <w:p w14:paraId="2BCF65FD" w14:textId="77777777" w:rsidR="00177A73" w:rsidRDefault="00177A73" w:rsidP="002F2ABB">
            <w:pPr>
              <w:pStyle w:val="TAL"/>
              <w:tabs>
                <w:tab w:val="left" w:pos="4237"/>
              </w:tabs>
            </w:pPr>
            <w:r>
              <w:rPr>
                <w:lang w:eastAsia="zh-CN"/>
              </w:rPr>
              <w:t xml:space="preserve">Support of this feature implies the </w:t>
            </w:r>
            <w:r>
              <w:t>LMF shall be able to provide the integrity result for location estimates when integrity requirement was received in the location request.</w:t>
            </w:r>
          </w:p>
          <w:p w14:paraId="4E8860F8" w14:textId="77777777" w:rsidR="00177A73" w:rsidRDefault="00177A73" w:rsidP="002F2ABB">
            <w:pPr>
              <w:pStyle w:val="TAL"/>
              <w:rPr>
                <w:lang w:eastAsia="zh-CN"/>
              </w:rPr>
            </w:pPr>
          </w:p>
        </w:tc>
      </w:tr>
      <w:tr w:rsidR="00177A73" w:rsidRPr="002002FF" w14:paraId="207F2CE0" w14:textId="77777777" w:rsidTr="002F2ABB">
        <w:trPr>
          <w:jc w:val="center"/>
          <w:ins w:id="212" w:author="Zhijun v1" w:date="2024-10-15T14:54:00Z"/>
        </w:trPr>
        <w:tc>
          <w:tcPr>
            <w:tcW w:w="1197" w:type="dxa"/>
            <w:tcBorders>
              <w:top w:val="single" w:sz="4" w:space="0" w:color="auto"/>
              <w:left w:val="single" w:sz="4" w:space="0" w:color="auto"/>
              <w:bottom w:val="single" w:sz="4" w:space="0" w:color="auto"/>
              <w:right w:val="single" w:sz="4" w:space="0" w:color="auto"/>
            </w:tcBorders>
          </w:tcPr>
          <w:p w14:paraId="527E2419" w14:textId="49E957EE" w:rsidR="00177A73" w:rsidRDefault="00177A73" w:rsidP="002F2ABB">
            <w:pPr>
              <w:pStyle w:val="TAC"/>
              <w:rPr>
                <w:ins w:id="213" w:author="Zhijun v1" w:date="2024-10-15T14:54:00Z"/>
              </w:rPr>
            </w:pPr>
            <w:ins w:id="214" w:author="Zhijun v1" w:date="2024-10-15T14:54:00Z">
              <w:r w:rsidRPr="00177A73">
                <w:rPr>
                  <w:highlight w:val="yellow"/>
                </w:rPr>
                <w:t>X</w:t>
              </w:r>
            </w:ins>
          </w:p>
        </w:tc>
        <w:tc>
          <w:tcPr>
            <w:tcW w:w="1563" w:type="dxa"/>
            <w:tcBorders>
              <w:top w:val="single" w:sz="4" w:space="0" w:color="auto"/>
              <w:left w:val="single" w:sz="4" w:space="0" w:color="auto"/>
              <w:bottom w:val="single" w:sz="4" w:space="0" w:color="auto"/>
              <w:right w:val="single" w:sz="4" w:space="0" w:color="auto"/>
            </w:tcBorders>
          </w:tcPr>
          <w:p w14:paraId="4C3BBEE7" w14:textId="17DF150A" w:rsidR="00177A73" w:rsidRDefault="00177A73" w:rsidP="002F2ABB">
            <w:pPr>
              <w:pStyle w:val="TAL"/>
              <w:rPr>
                <w:ins w:id="215" w:author="Zhijun v1" w:date="2024-10-15T14:54:00Z"/>
                <w:lang w:eastAsia="zh-CN"/>
              </w:rPr>
            </w:pPr>
            <w:ins w:id="216" w:author="Zhijun v1" w:date="2024-10-15T14:54:00Z">
              <w:r>
                <w:rPr>
                  <w:lang w:eastAsia="zh-CN"/>
                </w:rPr>
                <w:t>CIMLR</w:t>
              </w:r>
            </w:ins>
          </w:p>
        </w:tc>
        <w:tc>
          <w:tcPr>
            <w:tcW w:w="921" w:type="dxa"/>
            <w:tcBorders>
              <w:top w:val="single" w:sz="4" w:space="0" w:color="auto"/>
              <w:left w:val="single" w:sz="4" w:space="0" w:color="auto"/>
              <w:bottom w:val="single" w:sz="4" w:space="0" w:color="auto"/>
              <w:right w:val="single" w:sz="4" w:space="0" w:color="auto"/>
            </w:tcBorders>
          </w:tcPr>
          <w:p w14:paraId="2B178C5F" w14:textId="6436D05C" w:rsidR="00177A73" w:rsidRDefault="00177A73" w:rsidP="002F2ABB">
            <w:pPr>
              <w:pStyle w:val="TAC"/>
              <w:rPr>
                <w:ins w:id="217" w:author="Zhijun v1" w:date="2024-10-15T14:54:00Z"/>
              </w:rPr>
            </w:pPr>
            <w:ins w:id="218" w:author="Zhijun v1" w:date="2024-10-15T14:54:00Z">
              <w:r>
                <w:t>O</w:t>
              </w:r>
            </w:ins>
          </w:p>
        </w:tc>
        <w:tc>
          <w:tcPr>
            <w:tcW w:w="5948" w:type="dxa"/>
            <w:tcBorders>
              <w:top w:val="single" w:sz="4" w:space="0" w:color="auto"/>
              <w:left w:val="single" w:sz="4" w:space="0" w:color="auto"/>
              <w:bottom w:val="single" w:sz="4" w:space="0" w:color="auto"/>
              <w:right w:val="single" w:sz="4" w:space="0" w:color="auto"/>
            </w:tcBorders>
          </w:tcPr>
          <w:p w14:paraId="25E44E50" w14:textId="07B4D49A" w:rsidR="00177A73" w:rsidRDefault="00177A73" w:rsidP="002F2ABB">
            <w:pPr>
              <w:pStyle w:val="TAL"/>
              <w:tabs>
                <w:tab w:val="left" w:pos="4237"/>
              </w:tabs>
              <w:rPr>
                <w:ins w:id="219" w:author="Zhijun v1" w:date="2024-10-15T14:54:00Z"/>
                <w:lang w:eastAsia="zh-CN"/>
              </w:rPr>
            </w:pPr>
            <w:ins w:id="220" w:author="Zhijun v1" w:date="2024-10-15T14:54:00Z">
              <w:r>
                <w:rPr>
                  <w:lang w:eastAsia="zh-CN"/>
                </w:rPr>
                <w:t>Cancel Immediate Location</w:t>
              </w:r>
            </w:ins>
          </w:p>
          <w:p w14:paraId="1F219603" w14:textId="77777777" w:rsidR="00177A73" w:rsidRDefault="00177A73" w:rsidP="002F2ABB">
            <w:pPr>
              <w:pStyle w:val="TAL"/>
              <w:tabs>
                <w:tab w:val="left" w:pos="4237"/>
              </w:tabs>
              <w:rPr>
                <w:ins w:id="221" w:author="Zhijun v1" w:date="2024-10-15T14:54:00Z"/>
                <w:lang w:eastAsia="zh-CN"/>
              </w:rPr>
            </w:pPr>
          </w:p>
          <w:p w14:paraId="4170D3EE" w14:textId="076ABB53" w:rsidR="00177A73" w:rsidRDefault="00177A73" w:rsidP="00177A73">
            <w:pPr>
              <w:pStyle w:val="TAL"/>
              <w:tabs>
                <w:tab w:val="left" w:pos="4237"/>
              </w:tabs>
              <w:rPr>
                <w:ins w:id="222" w:author="Zhijun v1" w:date="2024-10-15T14:54:00Z"/>
                <w:lang w:eastAsia="zh-CN"/>
              </w:rPr>
            </w:pPr>
            <w:ins w:id="223" w:author="Zhijun v1" w:date="2024-10-15T14:55:00Z">
              <w:r>
                <w:rPr>
                  <w:lang w:eastAsia="zh-CN"/>
                </w:rPr>
                <w:t>This feature indicates the support of cancellation of immediate location i.e. 5G-MT-LR / 5G-MO-LR.</w:t>
              </w:r>
            </w:ins>
          </w:p>
        </w:tc>
      </w:tr>
    </w:tbl>
    <w:p w14:paraId="5FCCC47D" w14:textId="429D1453" w:rsidR="00177A73" w:rsidRDefault="00177A73" w:rsidP="00177A73"/>
    <w:p w14:paraId="7A6D3A53" w14:textId="77777777" w:rsidR="002977C5" w:rsidRPr="006B5418" w:rsidRDefault="002977C5" w:rsidP="002977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1B15B8" w14:textId="77777777" w:rsidR="000077A7" w:rsidRDefault="000077A7" w:rsidP="000077A7">
      <w:pPr>
        <w:pStyle w:val="Heading1"/>
      </w:pPr>
      <w:bookmarkStart w:id="224" w:name="_Toc20150444"/>
      <w:bookmarkStart w:id="225" w:name="_Toc25168734"/>
      <w:bookmarkStart w:id="226" w:name="_Toc27593153"/>
      <w:bookmarkStart w:id="227" w:name="_Toc34148029"/>
      <w:bookmarkStart w:id="228" w:name="_Toc36463413"/>
      <w:bookmarkStart w:id="229" w:name="_Toc43215253"/>
      <w:bookmarkStart w:id="230" w:name="_Toc45032501"/>
      <w:bookmarkStart w:id="231" w:name="_Toc49849990"/>
      <w:bookmarkStart w:id="232" w:name="_Toc51873504"/>
      <w:bookmarkStart w:id="233" w:name="_Toc56517632"/>
      <w:bookmarkStart w:id="234" w:name="_Toc58594533"/>
      <w:bookmarkStart w:id="235" w:name="_Toc67686047"/>
      <w:bookmarkStart w:id="236" w:name="_Toc74993874"/>
      <w:bookmarkStart w:id="237" w:name="_Toc82716464"/>
      <w:bookmarkStart w:id="238" w:name="_Toc88818751"/>
      <w:bookmarkStart w:id="239" w:name="_Toc90650673"/>
      <w:bookmarkStart w:id="240" w:name="_Toc98506342"/>
      <w:bookmarkStart w:id="241" w:name="_Toc106639627"/>
      <w:bookmarkStart w:id="242" w:name="_Toc114779137"/>
      <w:bookmarkStart w:id="243" w:name="_Toc122097054"/>
      <w:bookmarkStart w:id="244" w:name="_Toc130844275"/>
      <w:bookmarkStart w:id="245" w:name="_Toc138411983"/>
      <w:bookmarkStart w:id="246" w:name="_Toc145956181"/>
      <w:bookmarkStart w:id="247" w:name="_Toc153887623"/>
      <w:bookmarkStart w:id="248" w:name="_Toc161905512"/>
      <w:bookmarkStart w:id="249" w:name="_Toc170210115"/>
      <w:bookmarkStart w:id="250" w:name="_Toc177550911"/>
      <w:bookmarkEnd w:id="63"/>
      <w:bookmarkEnd w:id="64"/>
      <w:bookmarkEnd w:id="65"/>
      <w:bookmarkEnd w:id="66"/>
      <w:bookmarkEnd w:id="67"/>
      <w:bookmarkEnd w:id="68"/>
      <w:bookmarkEnd w:id="69"/>
      <w:bookmarkEnd w:id="70"/>
      <w:bookmarkEnd w:id="71"/>
      <w:bookmarkEnd w:id="72"/>
      <w:bookmarkEnd w:id="73"/>
      <w:r>
        <w:t>A.2</w:t>
      </w:r>
      <w:r>
        <w:tab/>
      </w:r>
      <w:proofErr w:type="spellStart"/>
      <w:r>
        <w:t>Nlmf_Location</w:t>
      </w:r>
      <w:proofErr w:type="spellEnd"/>
      <w:r>
        <w:t xml:space="preserve"> API</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1BA78556" w14:textId="77777777" w:rsidR="00115A36" w:rsidRDefault="00115A36" w:rsidP="00C312E1">
      <w:pPr>
        <w:pStyle w:val="PL"/>
      </w:pPr>
    </w:p>
    <w:p w14:paraId="3F6B1832" w14:textId="54799C44" w:rsidR="00C701D7" w:rsidRPr="00C312E1" w:rsidRDefault="00C701D7" w:rsidP="00C312E1">
      <w:pPr>
        <w:pStyle w:val="PL"/>
        <w:rPr>
          <w:b/>
          <w:color w:val="FF0000"/>
        </w:rPr>
      </w:pPr>
      <w:r w:rsidRPr="00C312E1">
        <w:rPr>
          <w:b/>
          <w:color w:val="FF0000"/>
        </w:rPr>
        <w:t>********TEXT SKIPPED********</w:t>
      </w:r>
    </w:p>
    <w:p w14:paraId="4D2B65FB" w14:textId="77777777" w:rsidR="000077A7" w:rsidRDefault="000077A7" w:rsidP="000077A7">
      <w:pPr>
        <w:pStyle w:val="PL"/>
        <w:rPr>
          <w:lang w:val="en-US"/>
        </w:rPr>
      </w:pPr>
      <w:r>
        <w:rPr>
          <w:lang w:val="en-US"/>
        </w:rPr>
        <w:t xml:space="preserve">    CancelLocData:</w:t>
      </w:r>
    </w:p>
    <w:p w14:paraId="14F42F25" w14:textId="77777777" w:rsidR="000077A7" w:rsidRDefault="000077A7" w:rsidP="000077A7">
      <w:pPr>
        <w:pStyle w:val="PL"/>
        <w:rPr>
          <w:lang w:val="en-US"/>
        </w:rPr>
      </w:pPr>
      <w:r>
        <w:rPr>
          <w:lang w:val="en-US"/>
        </w:rPr>
        <w:t xml:space="preserve">      description: </w:t>
      </w:r>
      <w:r w:rsidRPr="00057491">
        <w:t>Information within Cancel Location Request</w:t>
      </w:r>
      <w:r>
        <w:rPr>
          <w:rFonts w:cs="Arial"/>
          <w:szCs w:val="18"/>
        </w:rPr>
        <w:t>.</w:t>
      </w:r>
    </w:p>
    <w:p w14:paraId="76C15390" w14:textId="77777777" w:rsidR="000077A7" w:rsidRDefault="000077A7" w:rsidP="000077A7">
      <w:pPr>
        <w:pStyle w:val="PL"/>
        <w:rPr>
          <w:lang w:val="en-US"/>
        </w:rPr>
      </w:pPr>
      <w:r>
        <w:rPr>
          <w:lang w:val="en-US"/>
        </w:rPr>
        <w:t xml:space="preserve">      type: object</w:t>
      </w:r>
    </w:p>
    <w:p w14:paraId="71AFB332" w14:textId="77777777" w:rsidR="000077A7" w:rsidRDefault="000077A7" w:rsidP="000077A7">
      <w:pPr>
        <w:pStyle w:val="PL"/>
        <w:rPr>
          <w:lang w:val="en-US"/>
        </w:rPr>
      </w:pPr>
      <w:r>
        <w:rPr>
          <w:lang w:val="en-US"/>
        </w:rPr>
        <w:t xml:space="preserve">      required:</w:t>
      </w:r>
    </w:p>
    <w:p w14:paraId="7C7A76FA" w14:textId="77777777" w:rsidR="000077A7" w:rsidRDefault="000077A7" w:rsidP="000077A7">
      <w:pPr>
        <w:pStyle w:val="PL"/>
        <w:rPr>
          <w:lang w:val="en-US"/>
        </w:rPr>
      </w:pPr>
      <w:r>
        <w:rPr>
          <w:lang w:val="en-US"/>
        </w:rPr>
        <w:t xml:space="preserve">        - hgmlcCallBackURI</w:t>
      </w:r>
    </w:p>
    <w:p w14:paraId="013351BB" w14:textId="77777777" w:rsidR="000077A7" w:rsidRDefault="000077A7" w:rsidP="000077A7">
      <w:pPr>
        <w:pStyle w:val="PL"/>
        <w:rPr>
          <w:lang w:val="en-US"/>
        </w:rPr>
      </w:pPr>
      <w:r>
        <w:rPr>
          <w:lang w:val="en-US"/>
        </w:rPr>
        <w:t xml:space="preserve">        - ldrReference</w:t>
      </w:r>
    </w:p>
    <w:p w14:paraId="28D31E9E" w14:textId="77777777" w:rsidR="000077A7" w:rsidRPr="004375A7" w:rsidRDefault="000077A7" w:rsidP="000077A7">
      <w:pPr>
        <w:pStyle w:val="PL"/>
        <w:rPr>
          <w:lang w:val="en-US"/>
        </w:rPr>
      </w:pPr>
      <w:r>
        <w:rPr>
          <w:lang w:val="en-US"/>
        </w:rPr>
        <w:t xml:space="preserve">      properties:</w:t>
      </w:r>
    </w:p>
    <w:p w14:paraId="464A6944" w14:textId="77777777" w:rsidR="000077A7" w:rsidRPr="004375A7" w:rsidRDefault="000077A7" w:rsidP="000077A7">
      <w:pPr>
        <w:pStyle w:val="PL"/>
        <w:rPr>
          <w:lang w:val="en-US"/>
        </w:rPr>
      </w:pPr>
      <w:r w:rsidRPr="004375A7">
        <w:rPr>
          <w:lang w:val="en-US"/>
        </w:rPr>
        <w:t xml:space="preserve">        </w:t>
      </w:r>
      <w:r>
        <w:rPr>
          <w:lang w:val="en-US"/>
        </w:rPr>
        <w:t>hgmlcCallBackURI</w:t>
      </w:r>
      <w:r w:rsidRPr="004375A7">
        <w:rPr>
          <w:lang w:val="en-US"/>
        </w:rPr>
        <w:t>:</w:t>
      </w:r>
    </w:p>
    <w:p w14:paraId="2FB54130" w14:textId="77777777" w:rsidR="000077A7" w:rsidRPr="004375A7" w:rsidRDefault="000077A7" w:rsidP="000077A7">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5792AABF" w14:textId="77777777" w:rsidR="000077A7" w:rsidRPr="004375A7" w:rsidRDefault="000077A7" w:rsidP="000077A7">
      <w:pPr>
        <w:pStyle w:val="PL"/>
        <w:rPr>
          <w:lang w:val="en-US"/>
        </w:rPr>
      </w:pPr>
      <w:r w:rsidRPr="004375A7">
        <w:rPr>
          <w:lang w:val="en-US"/>
        </w:rPr>
        <w:t xml:space="preserve">        </w:t>
      </w:r>
      <w:r>
        <w:rPr>
          <w:lang w:val="en-US"/>
        </w:rPr>
        <w:t>ldrReference</w:t>
      </w:r>
      <w:r w:rsidRPr="004375A7">
        <w:rPr>
          <w:lang w:val="en-US"/>
        </w:rPr>
        <w:t>:</w:t>
      </w:r>
    </w:p>
    <w:p w14:paraId="30AD5933" w14:textId="77777777" w:rsidR="000077A7" w:rsidRPr="00BF6487" w:rsidRDefault="000077A7" w:rsidP="000077A7">
      <w:pPr>
        <w:pStyle w:val="PL"/>
        <w:rPr>
          <w:lang w:val="en-US"/>
        </w:rPr>
      </w:pPr>
      <w:r>
        <w:rPr>
          <w:lang w:val="en-US"/>
        </w:rPr>
        <w:t xml:space="preserve">          </w:t>
      </w:r>
      <w:r w:rsidRPr="00BF6487">
        <w:rPr>
          <w:lang w:val="en-US"/>
        </w:rPr>
        <w:t>$ref: '#/components/schemas/</w:t>
      </w:r>
      <w:r>
        <w:t>LdrReference</w:t>
      </w:r>
      <w:r>
        <w:rPr>
          <w:lang w:val="en-US"/>
        </w:rPr>
        <w:t>'</w:t>
      </w:r>
    </w:p>
    <w:p w14:paraId="159A60C3" w14:textId="6388D1C2" w:rsidR="004E0FDA" w:rsidRPr="004375A7" w:rsidRDefault="004E0FDA" w:rsidP="004E0FDA">
      <w:pPr>
        <w:pStyle w:val="PL"/>
        <w:rPr>
          <w:ins w:id="251" w:author="Zhijun" w:date="2024-09-29T16:02:00Z"/>
          <w:lang w:val="en-US"/>
        </w:rPr>
      </w:pPr>
      <w:ins w:id="252" w:author="Zhijun" w:date="2024-09-29T16:02:00Z">
        <w:r w:rsidRPr="004375A7">
          <w:rPr>
            <w:lang w:val="en-US"/>
          </w:rPr>
          <w:t xml:space="preserve">        </w:t>
        </w:r>
        <w:r>
          <w:rPr>
            <w:lang w:val="en-US"/>
          </w:rPr>
          <w:t>lcsCorrelationI</w:t>
        </w:r>
      </w:ins>
      <w:ins w:id="253" w:author="Zhijun v1" w:date="2024-10-15T15:17:00Z">
        <w:r w:rsidR="00251FD9">
          <w:rPr>
            <w:lang w:val="en-US"/>
          </w:rPr>
          <w:t>D</w:t>
        </w:r>
      </w:ins>
      <w:ins w:id="254" w:author="Zhijun" w:date="2024-09-29T16:02:00Z">
        <w:r w:rsidRPr="004375A7">
          <w:rPr>
            <w:lang w:val="en-US"/>
          </w:rPr>
          <w:t>:</w:t>
        </w:r>
      </w:ins>
    </w:p>
    <w:p w14:paraId="5E7ED1B5" w14:textId="1D1AC05F" w:rsidR="004E0FDA" w:rsidRPr="00BF6487" w:rsidRDefault="004E0FDA" w:rsidP="004E0FDA">
      <w:pPr>
        <w:pStyle w:val="PL"/>
        <w:rPr>
          <w:ins w:id="255" w:author="Zhijun" w:date="2024-09-29T16:02:00Z"/>
          <w:lang w:val="en-US"/>
        </w:rPr>
      </w:pPr>
      <w:ins w:id="256" w:author="Zhijun" w:date="2024-09-29T16:02:00Z">
        <w:r>
          <w:rPr>
            <w:lang w:val="en-US"/>
          </w:rPr>
          <w:t xml:space="preserve">          </w:t>
        </w:r>
        <w:r w:rsidRPr="00BF6487">
          <w:rPr>
            <w:lang w:val="en-US"/>
          </w:rPr>
          <w:t>$ref: '#/components/schemas/</w:t>
        </w:r>
        <w:r w:rsidR="006214D7">
          <w:t>CorrelationI</w:t>
        </w:r>
      </w:ins>
      <w:ins w:id="257" w:author="Zhijun v1" w:date="2024-10-15T14:36:00Z">
        <w:r w:rsidR="00713C0A">
          <w:t>D</w:t>
        </w:r>
      </w:ins>
      <w:ins w:id="258" w:author="Zhijun" w:date="2024-09-29T16:02:00Z">
        <w:r>
          <w:rPr>
            <w:lang w:val="en-US"/>
          </w:rPr>
          <w:t>'</w:t>
        </w:r>
      </w:ins>
    </w:p>
    <w:p w14:paraId="0543BE04" w14:textId="77777777" w:rsidR="000077A7" w:rsidRPr="002E5CBA" w:rsidRDefault="000077A7" w:rsidP="000077A7">
      <w:pPr>
        <w:pStyle w:val="PL"/>
        <w:rPr>
          <w:lang w:val="en-US"/>
        </w:rPr>
      </w:pPr>
      <w:r w:rsidRPr="002E5CBA">
        <w:rPr>
          <w:lang w:val="en-US"/>
        </w:rPr>
        <w:t xml:space="preserve">        supportedFeatures:</w:t>
      </w:r>
    </w:p>
    <w:p w14:paraId="12DD53AE" w14:textId="77777777" w:rsidR="000077A7" w:rsidRPr="00BF6487" w:rsidRDefault="000077A7" w:rsidP="000077A7">
      <w:pPr>
        <w:pStyle w:val="PL"/>
        <w:rPr>
          <w:lang w:val="en-US"/>
        </w:rPr>
      </w:pPr>
      <w:r w:rsidRPr="002E5CBA">
        <w:rPr>
          <w:lang w:val="en-US"/>
        </w:rPr>
        <w:t xml:space="preserve">          $ref: 'TS29571_CommonData.yaml#/components/schemas/SupportedFeatures'</w:t>
      </w:r>
    </w:p>
    <w:p w14:paraId="7B259D8F" w14:textId="77777777" w:rsidR="00C312E1" w:rsidRPr="00C312E1" w:rsidRDefault="00C312E1" w:rsidP="00C312E1">
      <w:pPr>
        <w:pStyle w:val="PL"/>
        <w:rPr>
          <w:b/>
          <w:color w:val="FF0000"/>
        </w:rPr>
      </w:pPr>
      <w:r w:rsidRPr="00C312E1">
        <w:rPr>
          <w:b/>
          <w:color w:val="FF0000"/>
        </w:rPr>
        <w:t>********TEXT SKIPPED********</w:t>
      </w:r>
    </w:p>
    <w:p w14:paraId="22DC0939" w14:textId="77777777" w:rsidR="00C701D7" w:rsidRPr="00D06269" w:rsidRDefault="00C701D7" w:rsidP="00C312E1">
      <w:pPr>
        <w:pStyle w:val="PL"/>
      </w:pPr>
    </w:p>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E4DDFF" w14:textId="77777777" w:rsidR="00D930DB" w:rsidRDefault="00D930DB">
      <w:r>
        <w:separator/>
      </w:r>
    </w:p>
  </w:endnote>
  <w:endnote w:type="continuationSeparator" w:id="0">
    <w:p w14:paraId="5C967524" w14:textId="77777777" w:rsidR="00D930DB" w:rsidRDefault="00D93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AEC319" w14:textId="77777777" w:rsidR="00D930DB" w:rsidRDefault="00D930DB">
      <w:r>
        <w:separator/>
      </w:r>
    </w:p>
  </w:footnote>
  <w:footnote w:type="continuationSeparator" w:id="0">
    <w:p w14:paraId="56338EFD" w14:textId="77777777" w:rsidR="00D930DB" w:rsidRDefault="00D930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D0F8E" w:rsidRDefault="006D0F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D0F8E" w:rsidRDefault="006D0F8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D0F8E" w:rsidRDefault="006D0F8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D0F8E" w:rsidRDefault="006D0F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9"/>
  </w:num>
  <w:num w:numId="12">
    <w:abstractNumId w:val="12"/>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v1">
    <w15:presenceInfo w15:providerId="None" w15:userId="Zhijun v1"/>
  </w15:person>
  <w15:person w15:author="huawei">
    <w15:presenceInfo w15:providerId="None" w15:userId="huawei"/>
  </w15:person>
  <w15:person w15:author="Zhijun">
    <w15:presenceInfo w15:providerId="None" w15:userId="Zh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02"/>
    <w:rsid w:val="000077A7"/>
    <w:rsid w:val="00007E3D"/>
    <w:rsid w:val="00014008"/>
    <w:rsid w:val="000141A2"/>
    <w:rsid w:val="00017971"/>
    <w:rsid w:val="000225B8"/>
    <w:rsid w:val="00022E4A"/>
    <w:rsid w:val="00027A43"/>
    <w:rsid w:val="00027F94"/>
    <w:rsid w:val="00034274"/>
    <w:rsid w:val="00034F5F"/>
    <w:rsid w:val="00037761"/>
    <w:rsid w:val="00040014"/>
    <w:rsid w:val="0004293C"/>
    <w:rsid w:val="00046DFD"/>
    <w:rsid w:val="0005682E"/>
    <w:rsid w:val="000657AA"/>
    <w:rsid w:val="00065E07"/>
    <w:rsid w:val="000756C1"/>
    <w:rsid w:val="000820F6"/>
    <w:rsid w:val="00086872"/>
    <w:rsid w:val="00095428"/>
    <w:rsid w:val="000956DD"/>
    <w:rsid w:val="000A6394"/>
    <w:rsid w:val="000B0B14"/>
    <w:rsid w:val="000B5D42"/>
    <w:rsid w:val="000B7FED"/>
    <w:rsid w:val="000C038A"/>
    <w:rsid w:val="000C6598"/>
    <w:rsid w:val="000C6A67"/>
    <w:rsid w:val="000D26C7"/>
    <w:rsid w:val="000D44B3"/>
    <w:rsid w:val="000D6995"/>
    <w:rsid w:val="000D6ED8"/>
    <w:rsid w:val="00101C48"/>
    <w:rsid w:val="00107BCB"/>
    <w:rsid w:val="001100C3"/>
    <w:rsid w:val="0011476A"/>
    <w:rsid w:val="00115A36"/>
    <w:rsid w:val="00116A13"/>
    <w:rsid w:val="00122715"/>
    <w:rsid w:val="00122873"/>
    <w:rsid w:val="00140F4F"/>
    <w:rsid w:val="001435C5"/>
    <w:rsid w:val="00145D43"/>
    <w:rsid w:val="0015725F"/>
    <w:rsid w:val="00166F3A"/>
    <w:rsid w:val="00177A73"/>
    <w:rsid w:val="0018523A"/>
    <w:rsid w:val="0018629C"/>
    <w:rsid w:val="00186B96"/>
    <w:rsid w:val="00192C46"/>
    <w:rsid w:val="001A08B3"/>
    <w:rsid w:val="001A7B60"/>
    <w:rsid w:val="001B0B1B"/>
    <w:rsid w:val="001B3102"/>
    <w:rsid w:val="001B52F0"/>
    <w:rsid w:val="001B7A65"/>
    <w:rsid w:val="001C3992"/>
    <w:rsid w:val="001E28A8"/>
    <w:rsid w:val="001E41F3"/>
    <w:rsid w:val="001E55AF"/>
    <w:rsid w:val="001E59C2"/>
    <w:rsid w:val="001E606F"/>
    <w:rsid w:val="001E638B"/>
    <w:rsid w:val="001F5B25"/>
    <w:rsid w:val="001F6021"/>
    <w:rsid w:val="002020D5"/>
    <w:rsid w:val="002049EC"/>
    <w:rsid w:val="00211158"/>
    <w:rsid w:val="00213867"/>
    <w:rsid w:val="00240981"/>
    <w:rsid w:val="00246535"/>
    <w:rsid w:val="00251FD9"/>
    <w:rsid w:val="0025796F"/>
    <w:rsid w:val="0026004D"/>
    <w:rsid w:val="002640DD"/>
    <w:rsid w:val="00265CBD"/>
    <w:rsid w:val="00275D12"/>
    <w:rsid w:val="0027612F"/>
    <w:rsid w:val="00284FEB"/>
    <w:rsid w:val="002860C4"/>
    <w:rsid w:val="002875E4"/>
    <w:rsid w:val="002977C5"/>
    <w:rsid w:val="002A1A29"/>
    <w:rsid w:val="002A5EC0"/>
    <w:rsid w:val="002B5741"/>
    <w:rsid w:val="002B5DB4"/>
    <w:rsid w:val="002C6228"/>
    <w:rsid w:val="002D2017"/>
    <w:rsid w:val="002D7B96"/>
    <w:rsid w:val="002E472E"/>
    <w:rsid w:val="002F3E9B"/>
    <w:rsid w:val="002F6FD6"/>
    <w:rsid w:val="00300049"/>
    <w:rsid w:val="00303FD6"/>
    <w:rsid w:val="00304041"/>
    <w:rsid w:val="00304DED"/>
    <w:rsid w:val="00305409"/>
    <w:rsid w:val="0030593C"/>
    <w:rsid w:val="00306A3C"/>
    <w:rsid w:val="00311A4A"/>
    <w:rsid w:val="00312999"/>
    <w:rsid w:val="00315B68"/>
    <w:rsid w:val="00316EEF"/>
    <w:rsid w:val="003207D1"/>
    <w:rsid w:val="00321CD3"/>
    <w:rsid w:val="003247A1"/>
    <w:rsid w:val="00346EB2"/>
    <w:rsid w:val="00347E96"/>
    <w:rsid w:val="00357AFA"/>
    <w:rsid w:val="003609EF"/>
    <w:rsid w:val="0036231A"/>
    <w:rsid w:val="003667E9"/>
    <w:rsid w:val="00370B15"/>
    <w:rsid w:val="00374DD4"/>
    <w:rsid w:val="0038164E"/>
    <w:rsid w:val="003874BA"/>
    <w:rsid w:val="00393E5E"/>
    <w:rsid w:val="003946B6"/>
    <w:rsid w:val="00395ADB"/>
    <w:rsid w:val="003C538D"/>
    <w:rsid w:val="003D013C"/>
    <w:rsid w:val="003D5B82"/>
    <w:rsid w:val="003E156E"/>
    <w:rsid w:val="003E1750"/>
    <w:rsid w:val="003E195E"/>
    <w:rsid w:val="003E1A36"/>
    <w:rsid w:val="003E31BA"/>
    <w:rsid w:val="003F0C4B"/>
    <w:rsid w:val="003F3CAF"/>
    <w:rsid w:val="004077A1"/>
    <w:rsid w:val="00410371"/>
    <w:rsid w:val="00412FDE"/>
    <w:rsid w:val="0042093E"/>
    <w:rsid w:val="004242F1"/>
    <w:rsid w:val="00425379"/>
    <w:rsid w:val="00430F26"/>
    <w:rsid w:val="00431A88"/>
    <w:rsid w:val="00437D6E"/>
    <w:rsid w:val="004417E6"/>
    <w:rsid w:val="00442399"/>
    <w:rsid w:val="0044302E"/>
    <w:rsid w:val="00450F1A"/>
    <w:rsid w:val="00455F7B"/>
    <w:rsid w:val="00462F7E"/>
    <w:rsid w:val="00465DA5"/>
    <w:rsid w:val="00467411"/>
    <w:rsid w:val="00487733"/>
    <w:rsid w:val="004B20DB"/>
    <w:rsid w:val="004B75B7"/>
    <w:rsid w:val="004C14AC"/>
    <w:rsid w:val="004C1CF2"/>
    <w:rsid w:val="004C58A3"/>
    <w:rsid w:val="004D31BD"/>
    <w:rsid w:val="004D6575"/>
    <w:rsid w:val="004E0FDA"/>
    <w:rsid w:val="004E28A6"/>
    <w:rsid w:val="004E2FC1"/>
    <w:rsid w:val="004F0D74"/>
    <w:rsid w:val="004F20B4"/>
    <w:rsid w:val="004F4036"/>
    <w:rsid w:val="004F4D89"/>
    <w:rsid w:val="0050232C"/>
    <w:rsid w:val="00502A68"/>
    <w:rsid w:val="005055FB"/>
    <w:rsid w:val="00510A50"/>
    <w:rsid w:val="00511A46"/>
    <w:rsid w:val="00511EE6"/>
    <w:rsid w:val="00513528"/>
    <w:rsid w:val="005141D9"/>
    <w:rsid w:val="00515628"/>
    <w:rsid w:val="0051580D"/>
    <w:rsid w:val="00520FC0"/>
    <w:rsid w:val="00525502"/>
    <w:rsid w:val="005258AE"/>
    <w:rsid w:val="00525F6E"/>
    <w:rsid w:val="00531746"/>
    <w:rsid w:val="005327E7"/>
    <w:rsid w:val="00537758"/>
    <w:rsid w:val="005410AC"/>
    <w:rsid w:val="0054318E"/>
    <w:rsid w:val="00547111"/>
    <w:rsid w:val="005533DF"/>
    <w:rsid w:val="005633C8"/>
    <w:rsid w:val="0058592D"/>
    <w:rsid w:val="00590855"/>
    <w:rsid w:val="00592956"/>
    <w:rsid w:val="00592D74"/>
    <w:rsid w:val="005A416F"/>
    <w:rsid w:val="005A5EA2"/>
    <w:rsid w:val="005C729C"/>
    <w:rsid w:val="005E2C44"/>
    <w:rsid w:val="005F0605"/>
    <w:rsid w:val="005F1BE5"/>
    <w:rsid w:val="00605FA4"/>
    <w:rsid w:val="006109B8"/>
    <w:rsid w:val="00611589"/>
    <w:rsid w:val="00621188"/>
    <w:rsid w:val="006214D7"/>
    <w:rsid w:val="006233C8"/>
    <w:rsid w:val="00624BEF"/>
    <w:rsid w:val="006257ED"/>
    <w:rsid w:val="0063221E"/>
    <w:rsid w:val="00635410"/>
    <w:rsid w:val="0064470D"/>
    <w:rsid w:val="00650CC1"/>
    <w:rsid w:val="00653BE6"/>
    <w:rsid w:val="00653DE4"/>
    <w:rsid w:val="00656FEA"/>
    <w:rsid w:val="0066038E"/>
    <w:rsid w:val="00665C47"/>
    <w:rsid w:val="00670880"/>
    <w:rsid w:val="006716D9"/>
    <w:rsid w:val="00671AB7"/>
    <w:rsid w:val="00693448"/>
    <w:rsid w:val="00693F9C"/>
    <w:rsid w:val="00695808"/>
    <w:rsid w:val="006A6E02"/>
    <w:rsid w:val="006B46FB"/>
    <w:rsid w:val="006C36AE"/>
    <w:rsid w:val="006D0F8E"/>
    <w:rsid w:val="006D3D54"/>
    <w:rsid w:val="006E21FB"/>
    <w:rsid w:val="006E7499"/>
    <w:rsid w:val="006F020E"/>
    <w:rsid w:val="006F257A"/>
    <w:rsid w:val="006F4128"/>
    <w:rsid w:val="00701074"/>
    <w:rsid w:val="00713C0A"/>
    <w:rsid w:val="00730DC0"/>
    <w:rsid w:val="007352CF"/>
    <w:rsid w:val="00740C6A"/>
    <w:rsid w:val="007434B2"/>
    <w:rsid w:val="00747E64"/>
    <w:rsid w:val="00752315"/>
    <w:rsid w:val="007545FE"/>
    <w:rsid w:val="00754D96"/>
    <w:rsid w:val="00763288"/>
    <w:rsid w:val="0076532A"/>
    <w:rsid w:val="0078067A"/>
    <w:rsid w:val="007872AE"/>
    <w:rsid w:val="00791E1D"/>
    <w:rsid w:val="007921B6"/>
    <w:rsid w:val="00792342"/>
    <w:rsid w:val="00792AA6"/>
    <w:rsid w:val="007977A8"/>
    <w:rsid w:val="007B512A"/>
    <w:rsid w:val="007B650D"/>
    <w:rsid w:val="007C2097"/>
    <w:rsid w:val="007D6A07"/>
    <w:rsid w:val="007E2255"/>
    <w:rsid w:val="007F7259"/>
    <w:rsid w:val="008038FA"/>
    <w:rsid w:val="0080408C"/>
    <w:rsid w:val="008040A8"/>
    <w:rsid w:val="00811703"/>
    <w:rsid w:val="00817D1E"/>
    <w:rsid w:val="00822544"/>
    <w:rsid w:val="008228D4"/>
    <w:rsid w:val="008272C9"/>
    <w:rsid w:val="008279FA"/>
    <w:rsid w:val="0083028D"/>
    <w:rsid w:val="008312E5"/>
    <w:rsid w:val="008532B4"/>
    <w:rsid w:val="008626E7"/>
    <w:rsid w:val="0086763E"/>
    <w:rsid w:val="00870EE7"/>
    <w:rsid w:val="00870F3D"/>
    <w:rsid w:val="00876067"/>
    <w:rsid w:val="00881EE6"/>
    <w:rsid w:val="00883465"/>
    <w:rsid w:val="00885167"/>
    <w:rsid w:val="008863B9"/>
    <w:rsid w:val="00891BFD"/>
    <w:rsid w:val="00897C53"/>
    <w:rsid w:val="008A45A6"/>
    <w:rsid w:val="008A5D55"/>
    <w:rsid w:val="008D3CCC"/>
    <w:rsid w:val="008E5810"/>
    <w:rsid w:val="008F3789"/>
    <w:rsid w:val="008F5454"/>
    <w:rsid w:val="008F6043"/>
    <w:rsid w:val="008F686C"/>
    <w:rsid w:val="008F7B94"/>
    <w:rsid w:val="0090445B"/>
    <w:rsid w:val="00910038"/>
    <w:rsid w:val="00913CD6"/>
    <w:rsid w:val="009148DE"/>
    <w:rsid w:val="00917C65"/>
    <w:rsid w:val="009234A7"/>
    <w:rsid w:val="00934BEB"/>
    <w:rsid w:val="00937361"/>
    <w:rsid w:val="00941E30"/>
    <w:rsid w:val="009421AD"/>
    <w:rsid w:val="00945E17"/>
    <w:rsid w:val="00952276"/>
    <w:rsid w:val="009541E0"/>
    <w:rsid w:val="009543E3"/>
    <w:rsid w:val="00957C09"/>
    <w:rsid w:val="00960E86"/>
    <w:rsid w:val="00963A35"/>
    <w:rsid w:val="009777D9"/>
    <w:rsid w:val="00991677"/>
    <w:rsid w:val="00991B88"/>
    <w:rsid w:val="00994582"/>
    <w:rsid w:val="00996233"/>
    <w:rsid w:val="00996406"/>
    <w:rsid w:val="009A447A"/>
    <w:rsid w:val="009A5753"/>
    <w:rsid w:val="009A579D"/>
    <w:rsid w:val="009B7A69"/>
    <w:rsid w:val="009C044A"/>
    <w:rsid w:val="009D27DE"/>
    <w:rsid w:val="009D5F6B"/>
    <w:rsid w:val="009D7FEB"/>
    <w:rsid w:val="009E3297"/>
    <w:rsid w:val="009E3699"/>
    <w:rsid w:val="009F734F"/>
    <w:rsid w:val="00A05461"/>
    <w:rsid w:val="00A0713D"/>
    <w:rsid w:val="00A16A3C"/>
    <w:rsid w:val="00A2367D"/>
    <w:rsid w:val="00A246B6"/>
    <w:rsid w:val="00A31789"/>
    <w:rsid w:val="00A31AE7"/>
    <w:rsid w:val="00A36DE3"/>
    <w:rsid w:val="00A3795C"/>
    <w:rsid w:val="00A37E75"/>
    <w:rsid w:val="00A43638"/>
    <w:rsid w:val="00A47E70"/>
    <w:rsid w:val="00A50CF0"/>
    <w:rsid w:val="00A60AF5"/>
    <w:rsid w:val="00A629F1"/>
    <w:rsid w:val="00A654C2"/>
    <w:rsid w:val="00A7671C"/>
    <w:rsid w:val="00A946F0"/>
    <w:rsid w:val="00A960B8"/>
    <w:rsid w:val="00AA17FB"/>
    <w:rsid w:val="00AA2C77"/>
    <w:rsid w:val="00AA2CBC"/>
    <w:rsid w:val="00AB269B"/>
    <w:rsid w:val="00AB31D4"/>
    <w:rsid w:val="00AB3F46"/>
    <w:rsid w:val="00AC4315"/>
    <w:rsid w:val="00AC5820"/>
    <w:rsid w:val="00AD0DB9"/>
    <w:rsid w:val="00AD1CD8"/>
    <w:rsid w:val="00AE1B6E"/>
    <w:rsid w:val="00B15F11"/>
    <w:rsid w:val="00B1719A"/>
    <w:rsid w:val="00B258BB"/>
    <w:rsid w:val="00B31FA3"/>
    <w:rsid w:val="00B65CFE"/>
    <w:rsid w:val="00B67B97"/>
    <w:rsid w:val="00B81FB5"/>
    <w:rsid w:val="00B8498C"/>
    <w:rsid w:val="00B8760C"/>
    <w:rsid w:val="00B9353F"/>
    <w:rsid w:val="00B935E5"/>
    <w:rsid w:val="00B96071"/>
    <w:rsid w:val="00B968C8"/>
    <w:rsid w:val="00BA029D"/>
    <w:rsid w:val="00BA2881"/>
    <w:rsid w:val="00BA3EC5"/>
    <w:rsid w:val="00BA51D9"/>
    <w:rsid w:val="00BB4D20"/>
    <w:rsid w:val="00BB5DFC"/>
    <w:rsid w:val="00BC1336"/>
    <w:rsid w:val="00BC6CBF"/>
    <w:rsid w:val="00BC74B6"/>
    <w:rsid w:val="00BD279D"/>
    <w:rsid w:val="00BD4F93"/>
    <w:rsid w:val="00BD5D37"/>
    <w:rsid w:val="00BD6BB8"/>
    <w:rsid w:val="00BF2CCC"/>
    <w:rsid w:val="00BF379B"/>
    <w:rsid w:val="00C001A7"/>
    <w:rsid w:val="00C0036E"/>
    <w:rsid w:val="00C009B3"/>
    <w:rsid w:val="00C04FFB"/>
    <w:rsid w:val="00C11E55"/>
    <w:rsid w:val="00C15D1F"/>
    <w:rsid w:val="00C204E0"/>
    <w:rsid w:val="00C20F9C"/>
    <w:rsid w:val="00C312E1"/>
    <w:rsid w:val="00C33779"/>
    <w:rsid w:val="00C471EF"/>
    <w:rsid w:val="00C66BA2"/>
    <w:rsid w:val="00C701D7"/>
    <w:rsid w:val="00C804D9"/>
    <w:rsid w:val="00C870F6"/>
    <w:rsid w:val="00C90231"/>
    <w:rsid w:val="00C929DE"/>
    <w:rsid w:val="00C95985"/>
    <w:rsid w:val="00CA138F"/>
    <w:rsid w:val="00CA2DF3"/>
    <w:rsid w:val="00CC2EFF"/>
    <w:rsid w:val="00CC4B5B"/>
    <w:rsid w:val="00CC5026"/>
    <w:rsid w:val="00CC68D0"/>
    <w:rsid w:val="00CD2141"/>
    <w:rsid w:val="00CD3D02"/>
    <w:rsid w:val="00CE3A34"/>
    <w:rsid w:val="00CE5050"/>
    <w:rsid w:val="00D03F9A"/>
    <w:rsid w:val="00D06D51"/>
    <w:rsid w:val="00D07792"/>
    <w:rsid w:val="00D07863"/>
    <w:rsid w:val="00D12CDF"/>
    <w:rsid w:val="00D1616B"/>
    <w:rsid w:val="00D21842"/>
    <w:rsid w:val="00D24991"/>
    <w:rsid w:val="00D24CE7"/>
    <w:rsid w:val="00D40288"/>
    <w:rsid w:val="00D50255"/>
    <w:rsid w:val="00D606D0"/>
    <w:rsid w:val="00D628A4"/>
    <w:rsid w:val="00D6429F"/>
    <w:rsid w:val="00D64648"/>
    <w:rsid w:val="00D66520"/>
    <w:rsid w:val="00D72F57"/>
    <w:rsid w:val="00D77AE4"/>
    <w:rsid w:val="00D82983"/>
    <w:rsid w:val="00D83047"/>
    <w:rsid w:val="00D84AE9"/>
    <w:rsid w:val="00D84F86"/>
    <w:rsid w:val="00D85F45"/>
    <w:rsid w:val="00D930DB"/>
    <w:rsid w:val="00DA0684"/>
    <w:rsid w:val="00DB151D"/>
    <w:rsid w:val="00DB2A86"/>
    <w:rsid w:val="00DC20EB"/>
    <w:rsid w:val="00DC3213"/>
    <w:rsid w:val="00DC3756"/>
    <w:rsid w:val="00DD05DD"/>
    <w:rsid w:val="00DE34CF"/>
    <w:rsid w:val="00DE48BD"/>
    <w:rsid w:val="00DE5561"/>
    <w:rsid w:val="00DE7A24"/>
    <w:rsid w:val="00DF1E6C"/>
    <w:rsid w:val="00DF3107"/>
    <w:rsid w:val="00E0299C"/>
    <w:rsid w:val="00E02FD0"/>
    <w:rsid w:val="00E07EC8"/>
    <w:rsid w:val="00E13F3D"/>
    <w:rsid w:val="00E174C4"/>
    <w:rsid w:val="00E245B7"/>
    <w:rsid w:val="00E26B7B"/>
    <w:rsid w:val="00E270D3"/>
    <w:rsid w:val="00E31918"/>
    <w:rsid w:val="00E34898"/>
    <w:rsid w:val="00E40877"/>
    <w:rsid w:val="00E57C68"/>
    <w:rsid w:val="00E820AB"/>
    <w:rsid w:val="00E82B31"/>
    <w:rsid w:val="00E87B17"/>
    <w:rsid w:val="00EA7490"/>
    <w:rsid w:val="00EB045F"/>
    <w:rsid w:val="00EB09B7"/>
    <w:rsid w:val="00EB1774"/>
    <w:rsid w:val="00EB5EE9"/>
    <w:rsid w:val="00EB6D55"/>
    <w:rsid w:val="00EB7F01"/>
    <w:rsid w:val="00EC1AF6"/>
    <w:rsid w:val="00EC3B8C"/>
    <w:rsid w:val="00ED7512"/>
    <w:rsid w:val="00EE790D"/>
    <w:rsid w:val="00EE7D7C"/>
    <w:rsid w:val="00EF54EE"/>
    <w:rsid w:val="00F13C62"/>
    <w:rsid w:val="00F16603"/>
    <w:rsid w:val="00F16B4C"/>
    <w:rsid w:val="00F16EA9"/>
    <w:rsid w:val="00F173CD"/>
    <w:rsid w:val="00F205B2"/>
    <w:rsid w:val="00F25D98"/>
    <w:rsid w:val="00F300FB"/>
    <w:rsid w:val="00F460B5"/>
    <w:rsid w:val="00F52822"/>
    <w:rsid w:val="00F52C1A"/>
    <w:rsid w:val="00F6055A"/>
    <w:rsid w:val="00F61CAC"/>
    <w:rsid w:val="00F6789B"/>
    <w:rsid w:val="00F77051"/>
    <w:rsid w:val="00F8138A"/>
    <w:rsid w:val="00F90417"/>
    <w:rsid w:val="00F93613"/>
    <w:rsid w:val="00F954E2"/>
    <w:rsid w:val="00FA111C"/>
    <w:rsid w:val="00FB6042"/>
    <w:rsid w:val="00FB6386"/>
    <w:rsid w:val="00FC09CA"/>
    <w:rsid w:val="00FC33D8"/>
    <w:rsid w:val="00FC7121"/>
    <w:rsid w:val="00FD447E"/>
    <w:rsid w:val="00FD6E7A"/>
    <w:rsid w:val="00FF43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E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671AB7"/>
    <w:rPr>
      <w:rFonts w:ascii="Tahoma" w:hAnsi="Tahoma" w:cs="Tahoma"/>
      <w:sz w:val="16"/>
      <w:szCs w:val="16"/>
      <w:lang w:val="en-GB" w:eastAsia="en-US"/>
    </w:rPr>
  </w:style>
  <w:style w:type="table" w:styleId="TableGrid">
    <w:name w:val="Table Grid"/>
    <w:basedOn w:val="TableNormal"/>
    <w:uiPriority w:val="39"/>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character" w:customStyle="1" w:styleId="EXCar">
    <w:name w:val="EX Car"/>
    <w:link w:val="EX"/>
    <w:qFormat/>
    <w:rsid w:val="00671AB7"/>
    <w:rPr>
      <w:rFonts w:ascii="Times New Roman" w:hAnsi="Times New Roman"/>
      <w:lang w:val="en-GB" w:eastAsia="en-US"/>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character" w:customStyle="1" w:styleId="Heading5Char">
    <w:name w:val="Heading 5 Char"/>
    <w:link w:val="Heading5"/>
    <w:rsid w:val="00671AB7"/>
    <w:rPr>
      <w:rFonts w:ascii="Arial" w:hAnsi="Arial"/>
      <w:sz w:val="22"/>
      <w:lang w:val="en-GB" w:eastAsia="en-US"/>
    </w:rPr>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B1Char">
    <w:name w:val="B1 Char"/>
    <w:link w:val="B1"/>
    <w:qFormat/>
    <w:locked/>
    <w:rsid w:val="00671AB7"/>
    <w:rPr>
      <w:rFonts w:ascii="Times New Roman" w:hAnsi="Times New Roman"/>
      <w:lang w:val="en-GB" w:eastAsia="en-US"/>
    </w:rPr>
  </w:style>
  <w:style w:type="character" w:customStyle="1" w:styleId="TFChar">
    <w:name w:val="TF Char"/>
    <w:link w:val="TF"/>
    <w:qFormat/>
    <w:rsid w:val="00671AB7"/>
    <w:rPr>
      <w:rFonts w:ascii="Arial" w:hAnsi="Arial"/>
      <w:b/>
      <w:lang w:val="en-GB" w:eastAsia="en-US"/>
    </w:rPr>
  </w:style>
  <w:style w:type="character" w:customStyle="1" w:styleId="NOZchn">
    <w:name w:val="NO Zchn"/>
    <w:link w:val="NO"/>
    <w:qFormat/>
    <w:rsid w:val="00671AB7"/>
    <w:rPr>
      <w:rFonts w:ascii="Times New Roman" w:hAnsi="Times New Roman"/>
      <w:lang w:val="en-GB" w:eastAsia="en-US"/>
    </w:rPr>
  </w:style>
  <w:style w:type="character" w:customStyle="1" w:styleId="EditorsNoteChar">
    <w:name w:val="Editor's Note Char"/>
    <w:aliases w:val="EN Char"/>
    <w:link w:val="EditorsNote"/>
    <w:qFormat/>
    <w:rsid w:val="00671AB7"/>
    <w:rPr>
      <w:rFonts w:ascii="Times New Roman" w:hAnsi="Times New Roman"/>
      <w:color w:val="FF0000"/>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TANChar">
    <w:name w:val="TAN Char"/>
    <w:link w:val="TAN"/>
    <w:qFormat/>
    <w:locked/>
    <w:rsid w:val="00671AB7"/>
    <w:rPr>
      <w:rFonts w:ascii="Arial" w:hAnsi="Arial"/>
      <w:sz w:val="18"/>
      <w:lang w:val="en-GB" w:eastAsia="en-US"/>
    </w:rPr>
  </w:style>
  <w:style w:type="character" w:customStyle="1" w:styleId="B2Char">
    <w:name w:val="B2 Char"/>
    <w:link w:val="B2"/>
    <w:qFormat/>
    <w:rsid w:val="00671AB7"/>
    <w:rPr>
      <w:rFonts w:ascii="Times New Roman" w:hAnsi="Times New Roman"/>
      <w:lang w:val="en-GB" w:eastAsia="en-US"/>
    </w:rPr>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671AB7"/>
    <w:rPr>
      <w:rFonts w:ascii="Times New Roman" w:hAnsi="Times New Roman"/>
      <w:lang w:val="en-GB" w:eastAsia="en-US"/>
    </w:rPr>
  </w:style>
  <w:style w:type="character" w:customStyle="1" w:styleId="B1Char1">
    <w:name w:val="B1 Char1"/>
    <w:rsid w:val="00671A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9F7CE-52D4-4F7A-9B76-19F79E44B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907</TotalTime>
  <Pages>5</Pages>
  <Words>1294</Words>
  <Characters>7379</Characters>
  <Application>Microsoft Office Word</Application>
  <DocSecurity>0</DocSecurity>
  <Lines>61</Lines>
  <Paragraphs>17</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Hefei, P.R. China; 14th – 18th October 2024										   was C4-241118+4158</vt:lpstr>
      <vt:lpstr>        6.1.9	Feature Negotiation</vt:lpstr>
      <vt:lpstr>A.2	Nlmf_Location API</vt:lpstr>
      <vt:lpstr>MTG_TITLE</vt:lpstr>
    </vt:vector>
  </TitlesOfParts>
  <Company>3GPP Support Team</Company>
  <LinksUpToDate>false</LinksUpToDate>
  <CharactersWithSpaces>8656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v1</cp:lastModifiedBy>
  <cp:revision>353</cp:revision>
  <cp:lastPrinted>1899-12-31T23:00:00Z</cp:lastPrinted>
  <dcterms:created xsi:type="dcterms:W3CDTF">2020-02-03T08:32:00Z</dcterms:created>
  <dcterms:modified xsi:type="dcterms:W3CDTF">2024-10-16T04:31:00Z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